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63B7" w14:textId="77777777" w:rsidR="00BE1C2D" w:rsidRPr="005E70AA" w:rsidRDefault="00BE1C2D" w:rsidP="00BE1C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70AA">
        <w:rPr>
          <w:rFonts w:ascii="Times New Roman" w:hAnsi="Times New Roman" w:cs="Times New Roman"/>
          <w:b/>
          <w:sz w:val="28"/>
          <w:szCs w:val="28"/>
        </w:rPr>
        <w:t>ХОТИН-ҚИЗЛАР ҲУҚУҚЛАРИ КАМСИТИЛИШИНИНГ БАРЧА</w:t>
      </w:r>
    </w:p>
    <w:p w14:paraId="71AB669A" w14:textId="77777777" w:rsidR="00BE1C2D" w:rsidRPr="005E70AA" w:rsidRDefault="00BE1C2D" w:rsidP="00BE1C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AA">
        <w:rPr>
          <w:rFonts w:ascii="Times New Roman" w:hAnsi="Times New Roman" w:cs="Times New Roman"/>
          <w:b/>
          <w:sz w:val="28"/>
          <w:szCs w:val="28"/>
        </w:rPr>
        <w:t>ШАКЛЛАРИГА БАРҲАМ БЕРИШ ТЎ</w:t>
      </w:r>
      <w:r w:rsidRPr="005E70AA">
        <w:rPr>
          <w:rFonts w:ascii="Times New Roman" w:hAnsi="Times New Roman" w:cs="Times New Roman"/>
          <w:sz w:val="28"/>
          <w:szCs w:val="28"/>
        </w:rPr>
        <w:t>Ғ</w:t>
      </w:r>
      <w:r w:rsidRPr="005E70AA">
        <w:rPr>
          <w:rFonts w:ascii="Times New Roman" w:hAnsi="Times New Roman" w:cs="Times New Roman"/>
          <w:b/>
          <w:sz w:val="28"/>
          <w:szCs w:val="28"/>
        </w:rPr>
        <w:t>РИСИДАГИ КОНВЕНЦИЯ</w:t>
      </w:r>
    </w:p>
    <w:p w14:paraId="578C1D5A" w14:textId="77777777" w:rsidR="00BE1C2D" w:rsidRPr="005E70AA" w:rsidRDefault="00BE1C2D" w:rsidP="00BE1C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EE5D4" w14:textId="77777777" w:rsidR="00BE1C2D" w:rsidRPr="005E70AA" w:rsidRDefault="00BE1C2D" w:rsidP="00BE1C2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5E70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z-Cyrl-UZ"/>
        </w:rPr>
        <w:t xml:space="preserve">Бирлашган Миллатлар Ташкилоти Бош Ассамблеясининг </w:t>
      </w:r>
      <w:r w:rsidRPr="005E70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1979 </w:t>
      </w:r>
      <w:r w:rsidRPr="005E70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z-Cyrl-UZ"/>
        </w:rPr>
        <w:t xml:space="preserve">йил 18 декабрдаги </w:t>
      </w:r>
      <w:r>
        <w:rPr>
          <w:rStyle w:val="a3"/>
          <w:rFonts w:ascii="Times New Roman" w:hAnsi="Times New Roman"/>
          <w:i/>
          <w:iCs/>
          <w:sz w:val="28"/>
          <w:szCs w:val="28"/>
          <w:shd w:val="clear" w:color="auto" w:fill="FFFFFF"/>
          <w:lang w:val="uz-Cyrl-UZ"/>
        </w:rPr>
        <w:fldChar w:fldCharType="begin"/>
      </w:r>
      <w:r>
        <w:rPr>
          <w:rStyle w:val="a3"/>
          <w:rFonts w:ascii="Times New Roman" w:hAnsi="Times New Roman"/>
          <w:i/>
          <w:iCs/>
          <w:sz w:val="28"/>
          <w:szCs w:val="28"/>
          <w:shd w:val="clear" w:color="auto" w:fill="FFFFFF"/>
          <w:lang w:val="uz-Cyrl-UZ"/>
        </w:rPr>
        <w:instrText xml:space="preserve"> HYPERLINK "http://www.un.org/ru/documents/ods.asp?m=A/RES/34/180" </w:instrText>
      </w:r>
      <w:r>
        <w:rPr>
          <w:rStyle w:val="a3"/>
          <w:rFonts w:ascii="Times New Roman" w:hAnsi="Times New Roman"/>
          <w:i/>
          <w:iCs/>
          <w:sz w:val="28"/>
          <w:szCs w:val="28"/>
          <w:shd w:val="clear" w:color="auto" w:fill="FFFFFF"/>
          <w:lang w:val="uz-Cyrl-UZ"/>
        </w:rPr>
        <w:fldChar w:fldCharType="separate"/>
      </w:r>
      <w:r w:rsidRPr="005E70AA">
        <w:rPr>
          <w:rStyle w:val="a3"/>
          <w:rFonts w:ascii="Times New Roman" w:hAnsi="Times New Roman"/>
          <w:i/>
          <w:iCs/>
          <w:sz w:val="28"/>
          <w:szCs w:val="28"/>
          <w:shd w:val="clear" w:color="auto" w:fill="FFFFFF"/>
          <w:lang w:val="uz-Cyrl-UZ"/>
        </w:rPr>
        <w:t>34/180</w:t>
      </w:r>
      <w:r>
        <w:rPr>
          <w:rStyle w:val="a3"/>
          <w:rFonts w:ascii="Times New Roman" w:hAnsi="Times New Roman"/>
          <w:i/>
          <w:iCs/>
          <w:sz w:val="28"/>
          <w:szCs w:val="28"/>
          <w:shd w:val="clear" w:color="auto" w:fill="FFFFFF"/>
          <w:lang w:val="uz-Cyrl-UZ"/>
        </w:rPr>
        <w:fldChar w:fldCharType="end"/>
      </w:r>
      <w:r w:rsidRPr="005E70AA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резолюцияси билан қабул қилинган</w:t>
      </w:r>
    </w:p>
    <w:p w14:paraId="2ED3D194" w14:textId="77777777" w:rsidR="00BE1C2D" w:rsidRPr="00F54F60" w:rsidRDefault="00BE1C2D" w:rsidP="00BE1C2D">
      <w:pPr>
        <w:pStyle w:val="info"/>
        <w:pBdr>
          <w:bottom w:val="dotted" w:sz="6" w:space="8" w:color="003399"/>
        </w:pBdr>
        <w:spacing w:before="0" w:beforeAutospacing="0" w:after="0" w:afterAutospacing="0"/>
        <w:ind w:firstLine="709"/>
        <w:jc w:val="center"/>
        <w:rPr>
          <w:i/>
          <w:iCs/>
          <w:color w:val="FF0000"/>
          <w:sz w:val="28"/>
          <w:szCs w:val="28"/>
        </w:rPr>
      </w:pPr>
    </w:p>
    <w:p w14:paraId="0F1BF342" w14:textId="77777777" w:rsidR="00064695" w:rsidRDefault="00064695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E4FF24F" w14:textId="77777777" w:rsidR="00064695" w:rsidRPr="00064695" w:rsidRDefault="00064695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064695">
        <w:rPr>
          <w:rFonts w:ascii="Times New Roman" w:hAnsi="Times New Roman" w:cs="Times New Roman"/>
          <w:b/>
          <w:i/>
          <w:sz w:val="28"/>
          <w:szCs w:val="28"/>
          <w:lang w:val="uz-Cyrl-UZ"/>
        </w:rPr>
        <w:t>7-модда</w:t>
      </w:r>
    </w:p>
    <w:p w14:paraId="1C0F978B" w14:textId="77777777" w:rsidR="00064695" w:rsidRDefault="00064695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D3576FB" w14:textId="77777777" w:rsidR="00BE1C2D" w:rsidRPr="005E70AA" w:rsidRDefault="00BE1C2D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E70AA">
        <w:rPr>
          <w:rFonts w:ascii="Times New Roman" w:hAnsi="Times New Roman" w:cs="Times New Roman"/>
          <w:sz w:val="28"/>
          <w:szCs w:val="28"/>
          <w:lang w:val="uz-Cyrl-UZ"/>
        </w:rPr>
        <w:t>Иштирокчи давлатлар мамлакатнинг сиёсий ва жамоат ҳаётида хотин-қизлар камситилишига барҳам бериш юзасидан барча тегишли чораларни кўрадилар, жумладан, аёлларга эркаклар билан тенг шарт-шароитлар асосида қуйидаги ҳуқуқларни таъминлайдилар:</w:t>
      </w:r>
    </w:p>
    <w:p w14:paraId="2722399A" w14:textId="77777777" w:rsidR="00BE1C2D" w:rsidRPr="005E70AA" w:rsidRDefault="00BE1C2D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AA">
        <w:rPr>
          <w:rFonts w:ascii="Times New Roman" w:hAnsi="Times New Roman" w:cs="Times New Roman"/>
          <w:sz w:val="28"/>
          <w:szCs w:val="28"/>
        </w:rPr>
        <w:t>а)</w:t>
      </w:r>
      <w:r w:rsidRPr="005E70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сайловлар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референдумларда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овоз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сайланадиган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органларга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сайланиш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>;</w:t>
      </w:r>
    </w:p>
    <w:p w14:paraId="6708882F" w14:textId="77777777" w:rsidR="00BE1C2D" w:rsidRPr="005E70AA" w:rsidRDefault="00BE1C2D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AA">
        <w:rPr>
          <w:rFonts w:ascii="Times New Roman" w:hAnsi="Times New Roman" w:cs="Times New Roman"/>
          <w:sz w:val="28"/>
          <w:szCs w:val="28"/>
        </w:rPr>
        <w:t>б)</w:t>
      </w:r>
      <w:r w:rsidRPr="005E70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сиёсатини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шакллантириш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оширишда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қатнашиш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лавозимларини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эгаллаш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шунингдек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бошқарувининг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бўғинларида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вазифаларини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ошириш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>;</w:t>
      </w:r>
    </w:p>
    <w:p w14:paraId="4D5D589A" w14:textId="77777777" w:rsidR="00BE1C2D" w:rsidRDefault="00BE1C2D" w:rsidP="00BE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E70AA">
        <w:rPr>
          <w:rFonts w:ascii="Times New Roman" w:hAnsi="Times New Roman" w:cs="Times New Roman"/>
          <w:sz w:val="28"/>
          <w:szCs w:val="28"/>
        </w:rPr>
        <w:t>)</w:t>
      </w:r>
      <w:r w:rsidRPr="005E70A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мамлакатнинг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ижтимоий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ҳаёт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муаммолари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шуғулланадиган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ҳукуматга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қарашли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бўлмаган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ташкилотлар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уюшмаларнинг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фаолиятида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қатнашиш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>.</w:t>
      </w:r>
    </w:p>
    <w:p w14:paraId="111CEA82" w14:textId="77777777" w:rsidR="00BC7027" w:rsidRDefault="00BC7027"/>
    <w:sectPr w:rsidR="00BC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0B"/>
    <w:rsid w:val="00064695"/>
    <w:rsid w:val="00265B0B"/>
    <w:rsid w:val="00B12DDF"/>
    <w:rsid w:val="00BC7027"/>
    <w:rsid w:val="00B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6BCE"/>
  <w15:chartTrackingRefBased/>
  <w15:docId w15:val="{BFAD87D6-FE53-4F15-BDED-3CB1DC9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1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BE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2024-03-05T05:02:00Z</dcterms:created>
  <dcterms:modified xsi:type="dcterms:W3CDTF">2024-03-05T05:02:00Z</dcterms:modified>
</cp:coreProperties>
</file>