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4C53" w14:textId="77777777" w:rsidR="00BD3106" w:rsidRPr="00BE10CA" w:rsidRDefault="00BD3106" w:rsidP="00BD3106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Международный пакт о гражданских и политических правах</w:t>
      </w:r>
    </w:p>
    <w:p w14:paraId="6268D967" w14:textId="77777777" w:rsidR="00BD3106" w:rsidRPr="00BE10CA" w:rsidRDefault="00BD3106" w:rsidP="00BD3106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2200 А (XXI)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6B6928AB" w14:textId="77777777" w:rsidR="00BD3106" w:rsidRPr="00BE10CA" w:rsidRDefault="00BD3106" w:rsidP="00BD3106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16 декабря 1966 года</w:t>
      </w:r>
    </w:p>
    <w:p w14:paraId="3C4A29AC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042D8793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1.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права, признаваемые в настоящем Пакте,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</w:t>
      </w:r>
    </w:p>
    <w:p w14:paraId="61B6CEF1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0CA">
        <w:rPr>
          <w:rFonts w:ascii="Times New Roman" w:hAnsi="Times New Roman" w:cs="Times New Roman"/>
          <w:bCs/>
          <w:sz w:val="28"/>
          <w:szCs w:val="28"/>
        </w:rPr>
        <w:t>(…)</w:t>
      </w:r>
    </w:p>
    <w:p w14:paraId="3D2DEAC3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4144E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14:paraId="3CDBC988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правами, предусмотренными в настоящем Пакте.</w:t>
      </w:r>
    </w:p>
    <w:p w14:paraId="56CF2E09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601FC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</w:p>
    <w:p w14:paraId="7E26FDE7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Каждый человек, где бы он ни находился, имеет право на признание его правосубъектности.</w:t>
      </w:r>
    </w:p>
    <w:p w14:paraId="38E7938F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4AC8B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</w:p>
    <w:p w14:paraId="5F2C10EF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1. Каждый человек имеет право беспрепятственно придерживаться своих мнений.</w:t>
      </w:r>
    </w:p>
    <w:p w14:paraId="389282C2" w14:textId="77777777"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14:paraId="67AF0F76" w14:textId="77777777" w:rsidR="00BD3106" w:rsidRPr="00BE10CA" w:rsidRDefault="00BD3106" w:rsidP="00BD310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F10A8B" w14:textId="77777777" w:rsidR="00BD3106" w:rsidRPr="00BE10CA" w:rsidRDefault="00BD3106" w:rsidP="00BD310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25</w:t>
      </w:r>
    </w:p>
    <w:p w14:paraId="572E46D1" w14:textId="77777777"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гражданин должен иметь без какой бы то ни было дискриминации, упоминаемой в статье 2, и без необоснованных ограничений право и возможность:</w:t>
      </w:r>
    </w:p>
    <w:p w14:paraId="255FB557" w14:textId="77777777"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a</w:t>
      </w:r>
      <w:r w:rsidRPr="00BE10CA">
        <w:rPr>
          <w:sz w:val="28"/>
          <w:szCs w:val="28"/>
        </w:rPr>
        <w:t>) принимать участие в ведении государственных дел как непосредственно, так и через посредство свободно выбранных представителей;</w:t>
      </w:r>
    </w:p>
    <w:p w14:paraId="63BC9648" w14:textId="77777777"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избирателей;</w:t>
      </w:r>
    </w:p>
    <w:p w14:paraId="54DE3387" w14:textId="77777777"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допускаться в своей стране на общих условиях равенства к государственной службе.</w:t>
      </w:r>
    </w:p>
    <w:p w14:paraId="6B6BA70B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06"/>
    <w:rsid w:val="00BD3106"/>
    <w:rsid w:val="00C761AE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6D1B"/>
  <w15:chartTrackingRefBased/>
  <w15:docId w15:val="{1B02C7FD-351F-4C35-90B0-FA068EA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106"/>
  </w:style>
  <w:style w:type="paragraph" w:styleId="2">
    <w:name w:val="heading 2"/>
    <w:basedOn w:val="a"/>
    <w:link w:val="20"/>
    <w:uiPriority w:val="9"/>
    <w:qFormat/>
    <w:rsid w:val="00BD3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31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31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B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1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3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200(XX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2024-03-05T05:55:00Z</dcterms:created>
  <dcterms:modified xsi:type="dcterms:W3CDTF">2024-03-05T05:55:00Z</dcterms:modified>
</cp:coreProperties>
</file>