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8FCC3" w14:textId="77777777" w:rsidR="00293FC8" w:rsidRPr="00381E90" w:rsidRDefault="00293FC8" w:rsidP="00293FC8">
      <w:pPr>
        <w:ind w:left="4956"/>
        <w:jc w:val="center"/>
        <w:rPr>
          <w:sz w:val="22"/>
          <w:szCs w:val="22"/>
          <w:lang w:val="uz-Cyrl-UZ"/>
        </w:rPr>
      </w:pPr>
      <w:r w:rsidRPr="00381E90">
        <w:rPr>
          <w:sz w:val="22"/>
          <w:szCs w:val="22"/>
          <w:lang w:val="uz-Cyrl-UZ"/>
        </w:rPr>
        <w:t>Ўзбекистон Республикаси</w:t>
      </w:r>
    </w:p>
    <w:p w14:paraId="2EE5A8B8" w14:textId="77777777" w:rsidR="00293FC8" w:rsidRPr="00381E90" w:rsidRDefault="00293FC8" w:rsidP="00293FC8">
      <w:pPr>
        <w:ind w:left="4956"/>
        <w:jc w:val="center"/>
        <w:rPr>
          <w:sz w:val="22"/>
          <w:szCs w:val="22"/>
          <w:lang w:val="uz-Cyrl-UZ"/>
        </w:rPr>
      </w:pPr>
      <w:r w:rsidRPr="00381E90">
        <w:rPr>
          <w:sz w:val="22"/>
          <w:szCs w:val="22"/>
          <w:lang w:val="uz-Cyrl-UZ"/>
        </w:rPr>
        <w:t>Марказий сайлов комиссиясининг</w:t>
      </w:r>
    </w:p>
    <w:p w14:paraId="3B86798E" w14:textId="77777777" w:rsidR="00293FC8" w:rsidRPr="00381E90" w:rsidRDefault="00293FC8" w:rsidP="00293FC8">
      <w:pPr>
        <w:ind w:left="4956"/>
        <w:jc w:val="center"/>
        <w:rPr>
          <w:sz w:val="22"/>
          <w:szCs w:val="22"/>
          <w:lang w:val="uz-Cyrl-UZ"/>
        </w:rPr>
      </w:pPr>
      <w:r w:rsidRPr="00381E90">
        <w:rPr>
          <w:sz w:val="22"/>
          <w:szCs w:val="22"/>
          <w:lang w:val="uz-Cyrl-UZ"/>
        </w:rPr>
        <w:t>202</w:t>
      </w:r>
      <w:r>
        <w:rPr>
          <w:sz w:val="22"/>
          <w:szCs w:val="22"/>
          <w:lang w:val="uz-Cyrl-UZ"/>
        </w:rPr>
        <w:t>3</w:t>
      </w:r>
      <w:r w:rsidRPr="00381E90">
        <w:rPr>
          <w:sz w:val="22"/>
          <w:szCs w:val="22"/>
          <w:lang w:val="uz-Cyrl-UZ"/>
        </w:rPr>
        <w:t xml:space="preserve"> йил </w:t>
      </w:r>
      <w:r>
        <w:rPr>
          <w:sz w:val="22"/>
          <w:szCs w:val="22"/>
          <w:lang w:val="uz-Cyrl-UZ"/>
        </w:rPr>
        <w:t>5 апрел</w:t>
      </w:r>
      <w:r w:rsidRPr="00381E90">
        <w:rPr>
          <w:sz w:val="22"/>
          <w:szCs w:val="22"/>
          <w:lang w:val="uz-Cyrl-UZ"/>
        </w:rPr>
        <w:t xml:space="preserve">даги </w:t>
      </w:r>
      <w:r>
        <w:rPr>
          <w:sz w:val="22"/>
          <w:szCs w:val="22"/>
          <w:lang w:val="uz-Cyrl-UZ"/>
        </w:rPr>
        <w:t>1223</w:t>
      </w:r>
      <w:r w:rsidRPr="00381E90">
        <w:rPr>
          <w:sz w:val="22"/>
          <w:szCs w:val="22"/>
          <w:lang w:val="uz-Cyrl-UZ"/>
        </w:rPr>
        <w:t>-сон қарорига</w:t>
      </w:r>
    </w:p>
    <w:p w14:paraId="30F206D7" w14:textId="77777777" w:rsidR="00293FC8" w:rsidRDefault="00293FC8" w:rsidP="00293FC8">
      <w:pPr>
        <w:ind w:left="4956"/>
        <w:jc w:val="center"/>
        <w:rPr>
          <w:sz w:val="22"/>
          <w:szCs w:val="22"/>
          <w:lang w:val="uz-Cyrl-UZ"/>
        </w:rPr>
      </w:pPr>
      <w:r w:rsidRPr="00381E90">
        <w:rPr>
          <w:sz w:val="22"/>
          <w:szCs w:val="22"/>
          <w:lang w:val="uz-Cyrl-UZ"/>
        </w:rPr>
        <w:t>ИЛОВА</w:t>
      </w:r>
    </w:p>
    <w:p w14:paraId="12BA68E7" w14:textId="59B234A5" w:rsidR="00293FC8" w:rsidRPr="00381E90" w:rsidRDefault="00293FC8" w:rsidP="00293FC8">
      <w:pPr>
        <w:spacing w:line="276" w:lineRule="auto"/>
        <w:ind w:firstLine="709"/>
        <w:jc w:val="center"/>
        <w:rPr>
          <w:sz w:val="28"/>
          <w:szCs w:val="28"/>
          <w:lang w:val="uz-Cyrl-UZ"/>
        </w:rPr>
        <w:sectPr w:rsidR="00293FC8" w:rsidRPr="00381E90" w:rsidSect="00EE401A">
          <w:headerReference w:type="default" r:id="rId4"/>
          <w:headerReference w:type="first" r:id="rId5"/>
          <w:pgSz w:w="11907" w:h="16839" w:code="9"/>
          <w:pgMar w:top="1134" w:right="850" w:bottom="1134" w:left="1701" w:header="708" w:footer="708" w:gutter="0"/>
          <w:cols w:space="708"/>
          <w:titlePg/>
          <w:docGrid w:linePitch="360"/>
        </w:sectPr>
      </w:pPr>
      <w:r>
        <w:rPr>
          <w:noProof/>
        </w:rPr>
        <w:drawing>
          <wp:anchor distT="0" distB="0" distL="114300" distR="114300" simplePos="0" relativeHeight="251659264" behindDoc="0" locked="0" layoutInCell="1" allowOverlap="1" wp14:anchorId="00FA3DA3" wp14:editId="7898E79E">
            <wp:simplePos x="0" y="0"/>
            <wp:positionH relativeFrom="margin">
              <wp:align>left</wp:align>
            </wp:positionH>
            <wp:positionV relativeFrom="paragraph">
              <wp:posOffset>357505</wp:posOffset>
            </wp:positionV>
            <wp:extent cx="5389880" cy="7613650"/>
            <wp:effectExtent l="0" t="0" r="1270" b="6350"/>
            <wp:wrapSquare wrapText="bothSides"/>
            <wp:docPr id="1" name="Рисунок 1" descr="nam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mu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9880" cy="7613650"/>
                    </a:xfrm>
                    <a:prstGeom prst="rect">
                      <a:avLst/>
                    </a:prstGeom>
                    <a:noFill/>
                  </pic:spPr>
                </pic:pic>
              </a:graphicData>
            </a:graphic>
            <wp14:sizeRelH relativeFrom="page">
              <wp14:pctWidth>0</wp14:pctWidth>
            </wp14:sizeRelH>
            <wp14:sizeRelV relativeFrom="page">
              <wp14:pctHeight>0</wp14:pctHeight>
            </wp14:sizeRelV>
          </wp:anchor>
        </w:drawing>
      </w:r>
    </w:p>
    <w:p w14:paraId="0E052F08" w14:textId="1366EA95" w:rsidR="00293FC8" w:rsidRPr="00381E90" w:rsidRDefault="00293FC8" w:rsidP="00293FC8">
      <w:pPr>
        <w:rPr>
          <w:lang w:val="uz-Cyrl-UZ"/>
        </w:rPr>
      </w:pPr>
    </w:p>
    <w:p w14:paraId="641CCCC6" w14:textId="77777777" w:rsidR="00293FC8" w:rsidRPr="00381E90" w:rsidRDefault="00293FC8" w:rsidP="00293FC8">
      <w:pPr>
        <w:jc w:val="center"/>
        <w:rPr>
          <w:b/>
          <w:bCs/>
          <w:spacing w:val="2"/>
          <w:sz w:val="28"/>
          <w:szCs w:val="28"/>
          <w:lang w:val="uz-Cyrl-UZ"/>
        </w:rPr>
      </w:pPr>
      <w:r w:rsidRPr="00381E90">
        <w:rPr>
          <w:b/>
          <w:bCs/>
          <w:spacing w:val="2"/>
          <w:sz w:val="28"/>
          <w:szCs w:val="28"/>
          <w:lang w:val="uz-Cyrl-UZ"/>
        </w:rPr>
        <w:t xml:space="preserve">Ўзбекистон Республикаси референдумида </w:t>
      </w:r>
      <w:r w:rsidRPr="00381E90">
        <w:rPr>
          <w:b/>
          <w:bCs/>
          <w:spacing w:val="2"/>
          <w:sz w:val="28"/>
          <w:szCs w:val="28"/>
          <w:lang w:val="uz-Cyrl-UZ"/>
        </w:rPr>
        <w:br/>
        <w:t>овоз бериш бюллетенининг</w:t>
      </w:r>
      <w:r w:rsidRPr="00381E90">
        <w:rPr>
          <w:b/>
          <w:bCs/>
          <w:spacing w:val="2"/>
          <w:sz w:val="28"/>
          <w:szCs w:val="28"/>
          <w:lang w:val="uz-Cyrl-UZ"/>
        </w:rPr>
        <w:br/>
        <w:t>ТАВСИФИ</w:t>
      </w:r>
    </w:p>
    <w:p w14:paraId="3FE8BBD8" w14:textId="77777777" w:rsidR="00293FC8" w:rsidRPr="00381E90" w:rsidRDefault="00293FC8" w:rsidP="00293FC8">
      <w:pPr>
        <w:spacing w:after="80"/>
        <w:jc w:val="center"/>
        <w:rPr>
          <w:b/>
          <w:bCs/>
          <w:sz w:val="28"/>
          <w:szCs w:val="28"/>
          <w:lang w:val="uz-Cyrl-UZ"/>
        </w:rPr>
      </w:pPr>
    </w:p>
    <w:p w14:paraId="5E7B273B" w14:textId="77777777" w:rsidR="00293FC8" w:rsidRPr="00381E90" w:rsidRDefault="00293FC8" w:rsidP="00293FC8">
      <w:pPr>
        <w:spacing w:after="60" w:line="288" w:lineRule="auto"/>
        <w:ind w:firstLine="706"/>
        <w:jc w:val="both"/>
        <w:rPr>
          <w:sz w:val="28"/>
          <w:szCs w:val="28"/>
          <w:lang w:val="uz-Cyrl-UZ"/>
        </w:rPr>
      </w:pPr>
      <w:r w:rsidRPr="00381E90">
        <w:rPr>
          <w:sz w:val="28"/>
          <w:szCs w:val="28"/>
          <w:lang w:val="uz-Cyrl-UZ"/>
        </w:rPr>
        <w:t>1. Овоз бериш бюллетенининг ўртасида оч кўк фонда (CMYK 11, 2, 2, 0 ) Ўзбекистон Республикаси Давлат гербининг 88,5 миллиметр ўлчамдаги тасвири ва унинг атрофида қалинлиги 0,25</w:t>
      </w:r>
      <w:r w:rsidRPr="00381E90">
        <w:rPr>
          <w:lang w:val="uz-Cyrl-UZ"/>
        </w:rPr>
        <w:t xml:space="preserve"> </w:t>
      </w:r>
      <w:r w:rsidRPr="00381E90">
        <w:rPr>
          <w:sz w:val="28"/>
          <w:szCs w:val="28"/>
          <w:lang w:val="uz-Cyrl-UZ"/>
        </w:rPr>
        <w:t>pt ўлчамдаги оч кўк рангли (CMYK 60, 0, 0, 0 ) чизиқли нақш туширилади.</w:t>
      </w:r>
    </w:p>
    <w:p w14:paraId="359CF380" w14:textId="77777777" w:rsidR="00293FC8" w:rsidRPr="00381E90" w:rsidRDefault="00293FC8" w:rsidP="00293FC8">
      <w:pPr>
        <w:spacing w:after="60" w:line="288" w:lineRule="auto"/>
        <w:ind w:firstLine="706"/>
        <w:jc w:val="both"/>
        <w:rPr>
          <w:sz w:val="28"/>
          <w:szCs w:val="28"/>
          <w:lang w:val="uz-Cyrl-UZ"/>
        </w:rPr>
      </w:pPr>
      <w:r w:rsidRPr="00381E90">
        <w:rPr>
          <w:sz w:val="28"/>
          <w:szCs w:val="28"/>
          <w:lang w:val="uz-Cyrl-UZ"/>
        </w:rPr>
        <w:t>2. </w:t>
      </w:r>
      <w:bookmarkStart w:id="0" w:name="_Hlk131331394"/>
      <w:r w:rsidRPr="00381E90">
        <w:rPr>
          <w:sz w:val="28"/>
          <w:szCs w:val="28"/>
          <w:lang w:val="uz-Cyrl-UZ"/>
        </w:rPr>
        <w:t>Овоз бериш бюллетенини</w:t>
      </w:r>
      <w:bookmarkEnd w:id="0"/>
      <w:r w:rsidRPr="00381E90">
        <w:rPr>
          <w:sz w:val="28"/>
          <w:szCs w:val="28"/>
          <w:lang w:val="uz-Cyrl-UZ"/>
        </w:rPr>
        <w:t xml:space="preserve">нг юқори чап бурчагида 18 pt ўлчамида </w:t>
      </w:r>
      <w:r w:rsidRPr="00381E90">
        <w:rPr>
          <w:sz w:val="28"/>
          <w:szCs w:val="28"/>
          <w:lang w:val="uz-Cyrl-UZ"/>
        </w:rPr>
        <w:br/>
        <w:t xml:space="preserve">қора рангда Merriweather Bold шрифтида “O‘ZBEKISTON RESPUBLIKASI REFERENDUMIDA OVOZ </w:t>
      </w:r>
      <w:r w:rsidRPr="00381E90">
        <w:rPr>
          <w:spacing w:val="2"/>
          <w:sz w:val="28"/>
          <w:szCs w:val="28"/>
          <w:lang w:val="uz-Cyrl-UZ"/>
        </w:rPr>
        <w:t>BERISH” деган матн икки қатор қилиб, унинг остида 24 pt ўлчамида кўк рангда</w:t>
      </w:r>
      <w:r w:rsidRPr="00381E90">
        <w:rPr>
          <w:sz w:val="28"/>
          <w:szCs w:val="28"/>
          <w:lang w:val="uz-Cyrl-UZ"/>
        </w:rPr>
        <w:t xml:space="preserve"> 55,77 миллиметрли “BYULLETENI” деган сўз Merriweather Black шрифтида ва ундан пастроқда 6,31 миллиметр оралиқ масофада 15 pt </w:t>
      </w:r>
      <w:r w:rsidRPr="00381E90">
        <w:rPr>
          <w:bCs/>
          <w:sz w:val="28"/>
          <w:szCs w:val="28"/>
          <w:lang w:val="uz-Cyrl-UZ"/>
        </w:rPr>
        <w:t xml:space="preserve">ўлчамида қизил рангда </w:t>
      </w:r>
      <w:r w:rsidRPr="00381E90">
        <w:rPr>
          <w:sz w:val="28"/>
          <w:szCs w:val="28"/>
          <w:lang w:val="uz-Cyrl-UZ"/>
        </w:rPr>
        <w:t xml:space="preserve">5,66 миллиметрли “2023-yil 30-aprel” деган сўзлар Merriweather Bold шрифтида жойлаштирилади. </w:t>
      </w:r>
    </w:p>
    <w:p w14:paraId="61365302" w14:textId="77777777" w:rsidR="00293FC8" w:rsidRPr="00381E90" w:rsidRDefault="00293FC8" w:rsidP="00293FC8">
      <w:pPr>
        <w:spacing w:after="60" w:line="288" w:lineRule="auto"/>
        <w:ind w:firstLine="706"/>
        <w:jc w:val="both"/>
        <w:rPr>
          <w:sz w:val="28"/>
          <w:szCs w:val="28"/>
          <w:lang w:val="uz-Cyrl-UZ"/>
        </w:rPr>
      </w:pPr>
      <w:r w:rsidRPr="00381E90">
        <w:rPr>
          <w:sz w:val="28"/>
          <w:szCs w:val="28"/>
          <w:lang w:val="uz-Cyrl-UZ"/>
        </w:rPr>
        <w:t>Овоз бериш бюллетенининг юқори ва пастки чегараларидан матнларгача бўлган оралиқ масофа 15 миллиметрни, икки ён томон чегараларидан матнларгача бўлган оралиқ масофа эса 22,5 миллиметрни ташкил этиши керак.</w:t>
      </w:r>
    </w:p>
    <w:p w14:paraId="7C1B67F0" w14:textId="77777777" w:rsidR="00293FC8" w:rsidRPr="00381E90" w:rsidRDefault="00293FC8" w:rsidP="00293FC8">
      <w:pPr>
        <w:spacing w:after="60" w:line="288" w:lineRule="auto"/>
        <w:ind w:firstLine="706"/>
        <w:jc w:val="both"/>
        <w:rPr>
          <w:sz w:val="28"/>
          <w:szCs w:val="28"/>
          <w:lang w:val="uz-Cyrl-UZ"/>
        </w:rPr>
      </w:pPr>
      <w:r w:rsidRPr="00381E90">
        <w:rPr>
          <w:sz w:val="28"/>
          <w:szCs w:val="28"/>
          <w:lang w:val="uz-Cyrl-UZ"/>
        </w:rPr>
        <w:t xml:space="preserve">3. Овоз бериш бюллетенининг юқори ўнг бурчагида участка комиссиясининг икки нафар аъзосининг имзолари учун 20 миллиметр ўлчамда кўк рангда иккита чизиқ чизилади, муҳр ўрни учун чизиқдан чапроқда </w:t>
      </w:r>
      <w:r w:rsidRPr="00381E90">
        <w:rPr>
          <w:sz w:val="28"/>
          <w:szCs w:val="28"/>
          <w:lang w:val="uz-Cyrl-UZ"/>
        </w:rPr>
        <w:br/>
        <w:t>5,45 миллиметр оралиқ масофада, 7,21 миллиметр ўлчамда “М.O‘.” қисқартмаси чизиқларнинг ўртасига тушадиган қилиб қора рангда жойлаштирилади. Матнда Merriweather Regular шрифтидан фойдаланилади.</w:t>
      </w:r>
    </w:p>
    <w:p w14:paraId="426F57D3" w14:textId="77777777" w:rsidR="00293FC8" w:rsidRPr="00381E90" w:rsidRDefault="00293FC8" w:rsidP="00293FC8">
      <w:pPr>
        <w:spacing w:after="60" w:line="288" w:lineRule="auto"/>
        <w:ind w:firstLine="706"/>
        <w:jc w:val="both"/>
        <w:rPr>
          <w:sz w:val="28"/>
          <w:szCs w:val="28"/>
          <w:lang w:val="uz-Cyrl-UZ"/>
        </w:rPr>
      </w:pPr>
      <w:r w:rsidRPr="00381E90">
        <w:rPr>
          <w:sz w:val="28"/>
          <w:szCs w:val="28"/>
          <w:lang w:val="uz-Cyrl-UZ"/>
        </w:rPr>
        <w:t xml:space="preserve">4. Овоз бериш бюллетенининг юқори қисмидан пастроқда </w:t>
      </w:r>
      <w:r w:rsidRPr="00381E90">
        <w:rPr>
          <w:bCs/>
          <w:sz w:val="28"/>
          <w:szCs w:val="28"/>
          <w:lang w:val="uz-Cyrl-UZ"/>
        </w:rPr>
        <w:t>уни тўлдириш тартиби тўғрисида</w:t>
      </w:r>
      <w:r w:rsidRPr="00381E90">
        <w:rPr>
          <w:sz w:val="28"/>
          <w:szCs w:val="28"/>
          <w:lang w:val="uz-Cyrl-UZ"/>
        </w:rPr>
        <w:t xml:space="preserve"> “Referendumga qo‘yilgan quyidagi masala bo‘yicha o‘zingiz ovoz berayotgan variant ro‘parasida, o‘ng tomonda joylashgan bo‘sh kvadratga</w:t>
      </w:r>
      <w:r w:rsidRPr="00381E90">
        <w:rPr>
          <w:bCs/>
          <w:sz w:val="28"/>
          <w:szCs w:val="28"/>
          <w:lang w:val="uz-Cyrl-UZ"/>
        </w:rPr>
        <w:t xml:space="preserve"> </w:t>
      </w:r>
      <w:r w:rsidRPr="00381E90">
        <w:rPr>
          <w:bCs/>
          <w:noProof/>
          <w:sz w:val="28"/>
          <w:szCs w:val="28"/>
          <w:lang w:val="uz-Cyrl-UZ"/>
        </w:rPr>
        <w:t>+</w:t>
      </w:r>
      <w:r w:rsidRPr="00381E90">
        <w:rPr>
          <w:bCs/>
          <w:sz w:val="28"/>
          <w:szCs w:val="28"/>
          <w:lang w:val="uz-Cyrl-UZ"/>
        </w:rPr>
        <w:t xml:space="preserve"> </w:t>
      </w:r>
      <w:r w:rsidRPr="00381E90">
        <w:rPr>
          <w:sz w:val="28"/>
          <w:szCs w:val="28"/>
          <w:lang w:val="uz-Cyrl-UZ"/>
        </w:rPr>
        <w:t>yoki</w:t>
      </w:r>
      <w:r w:rsidRPr="00381E90">
        <w:rPr>
          <w:bCs/>
          <w:noProof/>
          <w:sz w:val="28"/>
          <w:szCs w:val="28"/>
          <w:lang w:val="uz-Cyrl-UZ"/>
        </w:rPr>
        <w:t xml:space="preserve"> </w:t>
      </w:r>
      <w:r w:rsidRPr="00381E90">
        <w:rPr>
          <w:bCs/>
          <w:noProof/>
          <w:sz w:val="28"/>
          <w:szCs w:val="28"/>
          <w:lang w:val="uz-Cyrl-UZ"/>
        </w:rPr>
        <w:sym w:font="Wingdings" w:char="F0FC"/>
      </w:r>
      <w:r w:rsidRPr="00381E90">
        <w:rPr>
          <w:bCs/>
          <w:sz w:val="28"/>
          <w:szCs w:val="28"/>
          <w:lang w:val="uz-Cyrl-UZ"/>
        </w:rPr>
        <w:t xml:space="preserve"> </w:t>
      </w:r>
      <w:r w:rsidRPr="00381E90">
        <w:rPr>
          <w:sz w:val="28"/>
          <w:szCs w:val="28"/>
          <w:lang w:val="uz-Cyrl-UZ"/>
        </w:rPr>
        <w:t xml:space="preserve">yoxud </w:t>
      </w:r>
      <w:r w:rsidRPr="00381E90">
        <w:rPr>
          <w:bCs/>
          <w:noProof/>
          <w:sz w:val="28"/>
          <w:szCs w:val="28"/>
          <w:lang w:val="uz-Cyrl-UZ"/>
        </w:rPr>
        <w:t>х</w:t>
      </w:r>
      <w:r w:rsidRPr="00381E90">
        <w:rPr>
          <w:bCs/>
          <w:sz w:val="28"/>
          <w:szCs w:val="28"/>
          <w:lang w:val="uz-Cyrl-UZ"/>
        </w:rPr>
        <w:t xml:space="preserve"> </w:t>
      </w:r>
      <w:r w:rsidRPr="00381E90">
        <w:rPr>
          <w:sz w:val="28"/>
          <w:szCs w:val="28"/>
          <w:lang w:val="uz-Cyrl-UZ"/>
        </w:rPr>
        <w:t>belgisini qo‘ying</w:t>
      </w:r>
      <w:r w:rsidRPr="00381E90">
        <w:rPr>
          <w:bCs/>
          <w:sz w:val="28"/>
          <w:szCs w:val="28"/>
          <w:lang w:val="uz-Cyrl-UZ"/>
        </w:rPr>
        <w:t xml:space="preserve">.” деган мазмундаги матнли тушунтириш жойлаштирилади. </w:t>
      </w:r>
      <w:r w:rsidRPr="00381E90">
        <w:rPr>
          <w:sz w:val="28"/>
          <w:szCs w:val="28"/>
          <w:lang w:val="uz-Cyrl-UZ"/>
        </w:rPr>
        <w:t xml:space="preserve">Бунда, +  </w:t>
      </w:r>
      <w:r w:rsidRPr="00381E90">
        <w:rPr>
          <w:bCs/>
          <w:sz w:val="28"/>
          <w:szCs w:val="28"/>
          <w:lang w:val="uz-Cyrl-UZ"/>
        </w:rPr>
        <w:sym w:font="Wingdings" w:char="F0FC"/>
      </w:r>
      <w:r w:rsidRPr="00381E90">
        <w:rPr>
          <w:sz w:val="28"/>
          <w:szCs w:val="28"/>
          <w:lang w:val="uz-Cyrl-UZ"/>
        </w:rPr>
        <w:t xml:space="preserve">  </w:t>
      </w:r>
      <w:r w:rsidRPr="00381E90">
        <w:rPr>
          <w:bCs/>
          <w:sz w:val="28"/>
          <w:szCs w:val="28"/>
          <w:lang w:val="uz-Cyrl-UZ"/>
        </w:rPr>
        <w:t xml:space="preserve">х  белгилар тўқ кўк рангда бўлади. Матнда </w:t>
      </w:r>
      <w:r w:rsidRPr="00381E90">
        <w:rPr>
          <w:sz w:val="28"/>
          <w:szCs w:val="28"/>
          <w:lang w:val="uz-Cyrl-UZ"/>
        </w:rPr>
        <w:t>Merriweather Regular шрифтидан фойдаланилади.</w:t>
      </w:r>
    </w:p>
    <w:p w14:paraId="44891A63" w14:textId="77777777" w:rsidR="00293FC8" w:rsidRPr="00381E90" w:rsidRDefault="00293FC8" w:rsidP="00293FC8">
      <w:pPr>
        <w:spacing w:after="60" w:line="288" w:lineRule="auto"/>
        <w:ind w:firstLine="706"/>
        <w:jc w:val="both"/>
        <w:rPr>
          <w:sz w:val="28"/>
          <w:szCs w:val="28"/>
          <w:lang w:val="uz-Cyrl-UZ"/>
        </w:rPr>
      </w:pPr>
      <w:r w:rsidRPr="00381E90">
        <w:rPr>
          <w:sz w:val="28"/>
          <w:szCs w:val="28"/>
          <w:lang w:val="uz-Cyrl-UZ"/>
        </w:rPr>
        <w:t>Овоз бериш бюллетенининг юқори чегарасидан тушунтиришгача бўлган оралиқ масофа 70,99  миллиметрни ташкил этиши керак.</w:t>
      </w:r>
    </w:p>
    <w:p w14:paraId="7B28EEBE" w14:textId="5167910A" w:rsidR="00293FC8" w:rsidRPr="00381E90" w:rsidRDefault="00293FC8" w:rsidP="00293FC8">
      <w:pPr>
        <w:spacing w:after="60" w:line="288" w:lineRule="auto"/>
        <w:ind w:firstLine="706"/>
        <w:jc w:val="both"/>
        <w:rPr>
          <w:sz w:val="28"/>
          <w:szCs w:val="28"/>
          <w:lang w:val="uz-Cyrl-UZ"/>
        </w:rPr>
      </w:pPr>
      <w:r w:rsidRPr="00381E90">
        <w:rPr>
          <w:sz w:val="28"/>
          <w:szCs w:val="28"/>
          <w:lang w:val="uz-Cyrl-UZ"/>
        </w:rPr>
        <w:t>5. Овоз бериш бюллетенининг ўрта қисмида 20,5 pt ўлчамида, тўрт сатрда, қора рангда “Siz “O‘zbekiston Respublikasi Konstitutsiyasi to‘g‘risida”gi O‘zbekiston Respublikasi Konstitutsiyaviy Qonunini qabul qilasizmi?” деган</w:t>
      </w:r>
      <w:r>
        <w:rPr>
          <w:sz w:val="28"/>
          <w:szCs w:val="28"/>
          <w:lang w:val="uz-Cyrl-UZ"/>
        </w:rPr>
        <w:t xml:space="preserve"> </w:t>
      </w:r>
      <w:r w:rsidRPr="00381E90">
        <w:rPr>
          <w:sz w:val="28"/>
          <w:szCs w:val="28"/>
          <w:lang w:val="uz-Cyrl-UZ"/>
        </w:rPr>
        <w:lastRenderedPageBreak/>
        <w:t>мазмунда референдумга қўйилган масаланинг матни жойлаштирилади. Бунда,</w:t>
      </w:r>
      <w:r w:rsidRPr="00293FC8">
        <w:rPr>
          <w:sz w:val="28"/>
          <w:szCs w:val="28"/>
          <w:lang w:val="uz-Cyrl-UZ"/>
        </w:rPr>
        <w:t xml:space="preserve"> </w:t>
      </w:r>
      <w:bookmarkStart w:id="1" w:name="_GoBack"/>
      <w:bookmarkEnd w:id="1"/>
      <w:r w:rsidRPr="00381E90">
        <w:rPr>
          <w:sz w:val="28"/>
          <w:szCs w:val="28"/>
          <w:lang w:val="uz-Cyrl-UZ"/>
        </w:rPr>
        <w:t>“O‘zbekiston Respublikasi Konstitutsiyasi to‘g‘risida”gi сўз</w:t>
      </w:r>
      <w:r w:rsidRPr="00381E90">
        <w:rPr>
          <w:bCs/>
          <w:sz w:val="28"/>
          <w:szCs w:val="28"/>
          <w:lang w:val="uz-Cyrl-UZ"/>
        </w:rPr>
        <w:t xml:space="preserve">лари тўқ қора рангда </w:t>
      </w:r>
      <w:r w:rsidRPr="00381E90">
        <w:rPr>
          <w:sz w:val="28"/>
          <w:szCs w:val="28"/>
          <w:lang w:val="uz-Cyrl-UZ"/>
        </w:rPr>
        <w:t xml:space="preserve">Merriweather Bold шрифтида </w:t>
      </w:r>
      <w:r w:rsidRPr="00381E90">
        <w:rPr>
          <w:bCs/>
          <w:sz w:val="28"/>
          <w:szCs w:val="28"/>
          <w:lang w:val="uz-Cyrl-UZ"/>
        </w:rPr>
        <w:t xml:space="preserve">бўлади. Шунингдек, </w:t>
      </w:r>
      <w:r w:rsidRPr="00381E90">
        <w:rPr>
          <w:sz w:val="28"/>
          <w:szCs w:val="28"/>
          <w:lang w:val="uz-Cyrl-UZ"/>
        </w:rPr>
        <w:t>“Siz” ва “O‘zbekiston Respublikasi Konstitutsiyaviy Qonunini qabul qilasizmi?” сўз</w:t>
      </w:r>
      <w:r w:rsidRPr="00381E90">
        <w:rPr>
          <w:bCs/>
          <w:sz w:val="28"/>
          <w:szCs w:val="28"/>
          <w:lang w:val="uz-Cyrl-UZ"/>
        </w:rPr>
        <w:t xml:space="preserve">лари қора рангда </w:t>
      </w:r>
      <w:r w:rsidRPr="00381E90">
        <w:rPr>
          <w:sz w:val="28"/>
          <w:szCs w:val="28"/>
          <w:lang w:val="uz-Cyrl-UZ"/>
        </w:rPr>
        <w:t>Merriweather Regular шрифтида ёзилади.</w:t>
      </w:r>
    </w:p>
    <w:p w14:paraId="6C5BDFB7" w14:textId="77777777" w:rsidR="00293FC8" w:rsidRPr="00381E90" w:rsidRDefault="00293FC8" w:rsidP="00293FC8">
      <w:pPr>
        <w:spacing w:after="60" w:line="288" w:lineRule="auto"/>
        <w:ind w:firstLine="706"/>
        <w:jc w:val="both"/>
        <w:rPr>
          <w:sz w:val="28"/>
          <w:szCs w:val="28"/>
          <w:lang w:val="uz-Cyrl-UZ"/>
        </w:rPr>
      </w:pPr>
      <w:r w:rsidRPr="00381E90">
        <w:rPr>
          <w:sz w:val="28"/>
          <w:szCs w:val="28"/>
          <w:lang w:val="uz-Cyrl-UZ"/>
        </w:rPr>
        <w:t>6. Овоз бериш бюллетенининг юқори чегарасидан 204,33 миллиметр пастда, марказда 83 миллиметр узунликда кўк рангда чизиқ тортилади. Чизиқдан юқори ва пастга 18 миллиметр оралиқ масофада барча томонларининг ўлчами 17 миллиметрли кўк рангдаги иккита бўш квадратлар чизиқнинг ўнг томонида жойлаштирилади. Бўш квадратларнинг чап томонида овоз берувчи хоҳиш-иродасининг вариантлари “HA” ва “YO‘Q” сўз</w:t>
      </w:r>
      <w:r w:rsidRPr="00381E90">
        <w:rPr>
          <w:bCs/>
          <w:sz w:val="28"/>
          <w:szCs w:val="28"/>
          <w:lang w:val="uz-Cyrl-UZ"/>
        </w:rPr>
        <w:t xml:space="preserve">лари </w:t>
      </w:r>
      <w:r w:rsidRPr="00381E90">
        <w:rPr>
          <w:sz w:val="28"/>
          <w:szCs w:val="28"/>
          <w:lang w:val="uz-Cyrl-UZ"/>
        </w:rPr>
        <w:t xml:space="preserve">24 pt ўлчамида </w:t>
      </w:r>
      <w:r w:rsidRPr="00381E90">
        <w:rPr>
          <w:bCs/>
          <w:sz w:val="28"/>
          <w:szCs w:val="28"/>
          <w:lang w:val="uz-Cyrl-UZ"/>
        </w:rPr>
        <w:t xml:space="preserve">тўқ қора рангда </w:t>
      </w:r>
      <w:r w:rsidRPr="00381E90">
        <w:rPr>
          <w:sz w:val="28"/>
          <w:szCs w:val="28"/>
          <w:lang w:val="uz-Cyrl-UZ"/>
        </w:rPr>
        <w:t>Merriweather Black шрифтида жойлаштирилади</w:t>
      </w:r>
      <w:r w:rsidRPr="00381E90">
        <w:rPr>
          <w:bCs/>
          <w:sz w:val="28"/>
          <w:szCs w:val="28"/>
          <w:lang w:val="uz-Cyrl-UZ"/>
        </w:rPr>
        <w:t xml:space="preserve">. </w:t>
      </w:r>
    </w:p>
    <w:p w14:paraId="1BA25084" w14:textId="77777777" w:rsidR="00293FC8" w:rsidRPr="00381E90" w:rsidRDefault="00293FC8" w:rsidP="00293FC8">
      <w:pPr>
        <w:spacing w:after="60" w:line="288" w:lineRule="auto"/>
        <w:ind w:firstLine="706"/>
        <w:jc w:val="both"/>
        <w:rPr>
          <w:sz w:val="28"/>
          <w:szCs w:val="28"/>
          <w:lang w:val="uz-Cyrl-UZ"/>
        </w:rPr>
      </w:pPr>
      <w:r w:rsidRPr="00381E90">
        <w:rPr>
          <w:sz w:val="28"/>
          <w:szCs w:val="28"/>
          <w:lang w:val="uz-Cyrl-UZ"/>
        </w:rPr>
        <w:t xml:space="preserve">7. Овоз бериш бюллетенининг пастки қисмида 13 pt ўлчамида қора рангда “Diqqat! Ovoz berish chog‘ida bittadan ortiq kvadratga </w:t>
      </w:r>
      <w:r w:rsidRPr="00381E90">
        <w:rPr>
          <w:bCs/>
          <w:noProof/>
          <w:sz w:val="28"/>
          <w:szCs w:val="28"/>
          <w:lang w:val="uz-Cyrl-UZ"/>
        </w:rPr>
        <w:t>+</w:t>
      </w:r>
      <w:r w:rsidRPr="00381E90">
        <w:rPr>
          <w:bCs/>
          <w:sz w:val="28"/>
          <w:szCs w:val="28"/>
          <w:lang w:val="uz-Cyrl-UZ"/>
        </w:rPr>
        <w:t xml:space="preserve"> </w:t>
      </w:r>
      <w:r w:rsidRPr="00381E90">
        <w:rPr>
          <w:sz w:val="28"/>
          <w:szCs w:val="28"/>
          <w:lang w:val="uz-Cyrl-UZ"/>
        </w:rPr>
        <w:t>yoki</w:t>
      </w:r>
      <w:r w:rsidRPr="00381E90">
        <w:rPr>
          <w:bCs/>
          <w:noProof/>
          <w:sz w:val="28"/>
          <w:szCs w:val="28"/>
          <w:lang w:val="uz-Cyrl-UZ"/>
        </w:rPr>
        <w:t xml:space="preserve"> </w:t>
      </w:r>
      <w:r w:rsidRPr="00381E90">
        <w:rPr>
          <w:bCs/>
          <w:noProof/>
          <w:sz w:val="28"/>
          <w:szCs w:val="28"/>
          <w:lang w:val="uz-Cyrl-UZ"/>
        </w:rPr>
        <w:sym w:font="Wingdings" w:char="F0FC"/>
      </w:r>
      <w:r w:rsidRPr="00381E90">
        <w:rPr>
          <w:bCs/>
          <w:sz w:val="28"/>
          <w:szCs w:val="28"/>
          <w:lang w:val="uz-Cyrl-UZ"/>
        </w:rPr>
        <w:t xml:space="preserve"> </w:t>
      </w:r>
      <w:r w:rsidRPr="00381E90">
        <w:rPr>
          <w:sz w:val="28"/>
          <w:szCs w:val="28"/>
          <w:lang w:val="uz-Cyrl-UZ"/>
        </w:rPr>
        <w:t xml:space="preserve">yoxud </w:t>
      </w:r>
      <w:r w:rsidRPr="00381E90">
        <w:rPr>
          <w:sz w:val="28"/>
          <w:szCs w:val="28"/>
          <w:lang w:val="uz-Cyrl-UZ"/>
        </w:rPr>
        <w:br/>
      </w:r>
      <w:r w:rsidRPr="00381E90">
        <w:rPr>
          <w:bCs/>
          <w:noProof/>
          <w:sz w:val="28"/>
          <w:szCs w:val="28"/>
          <w:lang w:val="uz-Cyrl-UZ"/>
        </w:rPr>
        <w:t>х</w:t>
      </w:r>
      <w:r w:rsidRPr="00381E90">
        <w:rPr>
          <w:bCs/>
          <w:sz w:val="28"/>
          <w:szCs w:val="28"/>
          <w:lang w:val="uz-Cyrl-UZ"/>
        </w:rPr>
        <w:t xml:space="preserve"> </w:t>
      </w:r>
      <w:r w:rsidRPr="00381E90">
        <w:rPr>
          <w:sz w:val="28"/>
          <w:szCs w:val="28"/>
          <w:lang w:val="uz-Cyrl-UZ"/>
        </w:rPr>
        <w:t xml:space="preserve">belgisi qo‘yilgan yoki bitta ham kvadratga bunday belgi qo‘yilmagan byulleten </w:t>
      </w:r>
      <w:r w:rsidRPr="00381E90">
        <w:rPr>
          <w:spacing w:val="-2"/>
          <w:sz w:val="28"/>
          <w:szCs w:val="28"/>
          <w:lang w:val="uz-Cyrl-UZ"/>
        </w:rPr>
        <w:t>haqiqiy emas deb topiladi.” деган мазмундаги матн бўйига 28 миллиметр ва энига</w:t>
      </w:r>
      <w:r w:rsidRPr="00381E90">
        <w:rPr>
          <w:sz w:val="28"/>
          <w:szCs w:val="28"/>
          <w:lang w:val="uz-Cyrl-UZ"/>
        </w:rPr>
        <w:t xml:space="preserve"> </w:t>
      </w:r>
      <w:r w:rsidRPr="00381E90">
        <w:rPr>
          <w:sz w:val="28"/>
          <w:szCs w:val="28"/>
          <w:lang w:val="uz-Cyrl-UZ"/>
        </w:rPr>
        <w:br/>
        <w:t xml:space="preserve">165 миллиметрли қизил рангдаги тўртбурчак орасида жойлаштирилади. Бунда, “Diqqat!” сўзи тўқ қизил рангда, +  </w:t>
      </w:r>
      <w:r w:rsidRPr="00381E90">
        <w:rPr>
          <w:bCs/>
          <w:sz w:val="28"/>
          <w:szCs w:val="28"/>
          <w:lang w:val="uz-Cyrl-UZ"/>
        </w:rPr>
        <w:sym w:font="Wingdings" w:char="F0FC"/>
      </w:r>
      <w:r w:rsidRPr="00381E90">
        <w:rPr>
          <w:bCs/>
          <w:sz w:val="28"/>
          <w:szCs w:val="28"/>
          <w:lang w:val="uz-Cyrl-UZ"/>
        </w:rPr>
        <w:t xml:space="preserve">  х  белгилар тўқ кўк рангда бўлади. Матнда </w:t>
      </w:r>
      <w:r w:rsidRPr="00381E90">
        <w:rPr>
          <w:sz w:val="28"/>
          <w:szCs w:val="28"/>
          <w:lang w:val="uz-Cyrl-UZ"/>
        </w:rPr>
        <w:t>Merriweather Regular шрифтидан фойдаланилади.</w:t>
      </w:r>
    </w:p>
    <w:p w14:paraId="3CF7941F" w14:textId="77777777" w:rsidR="00293FC8" w:rsidRPr="00381E90" w:rsidRDefault="00293FC8" w:rsidP="00293FC8">
      <w:pPr>
        <w:spacing w:after="60" w:line="288" w:lineRule="auto"/>
        <w:ind w:firstLine="706"/>
        <w:jc w:val="both"/>
        <w:rPr>
          <w:lang w:val="uz-Cyrl-UZ"/>
        </w:rPr>
      </w:pPr>
      <w:r w:rsidRPr="00381E90">
        <w:rPr>
          <w:sz w:val="28"/>
          <w:szCs w:val="28"/>
          <w:lang w:val="uz-Cyrl-UZ"/>
        </w:rPr>
        <w:t>8. Овоз бериш бюллетени қалинлиги 80 гр/м</w:t>
      </w:r>
      <w:r w:rsidRPr="00381E90">
        <w:rPr>
          <w:sz w:val="28"/>
          <w:szCs w:val="28"/>
          <w:vertAlign w:val="superscript"/>
          <w:lang w:val="uz-Cyrl-UZ"/>
        </w:rPr>
        <w:t>2</w:t>
      </w:r>
      <w:r w:rsidRPr="00381E90">
        <w:rPr>
          <w:sz w:val="28"/>
          <w:szCs w:val="28"/>
          <w:lang w:val="uz-Cyrl-UZ"/>
        </w:rPr>
        <w:t xml:space="preserve">, оппоқлиги камида </w:t>
      </w:r>
      <w:r w:rsidRPr="00381E90">
        <w:rPr>
          <w:sz w:val="28"/>
          <w:szCs w:val="28"/>
          <w:lang w:val="uz-Cyrl-UZ"/>
        </w:rPr>
        <w:br/>
        <w:t>86 фоиз бўлган офсет қоғозда, А4, 297 х 210 миллиметр ҳажмдаги ўлчамда, бир томонлама вертикал кўринишда чоп этилади.</w:t>
      </w:r>
    </w:p>
    <w:p w14:paraId="3EECFB0C" w14:textId="77777777" w:rsidR="00673FB2" w:rsidRPr="00293FC8" w:rsidRDefault="00673FB2">
      <w:pPr>
        <w:rPr>
          <w:lang w:val="uz-Cyrl-UZ"/>
        </w:rPr>
      </w:pPr>
    </w:p>
    <w:sectPr w:rsidR="00673FB2" w:rsidRPr="00293FC8" w:rsidSect="00EE401A">
      <w:pgSz w:w="11907" w:h="16839"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477696"/>
      <w:docPartObj>
        <w:docPartGallery w:val="Page Numbers (Top of Page)"/>
        <w:docPartUnique/>
      </w:docPartObj>
    </w:sdtPr>
    <w:sdtEndPr>
      <w:rPr>
        <w:sz w:val="22"/>
        <w:szCs w:val="22"/>
      </w:rPr>
    </w:sdtEndPr>
    <w:sdtContent>
      <w:p w14:paraId="7E2F3C44" w14:textId="77777777" w:rsidR="008D22FC" w:rsidRPr="0032067D" w:rsidRDefault="00293FC8">
        <w:pPr>
          <w:pStyle w:val="a3"/>
          <w:jc w:val="center"/>
          <w:rPr>
            <w:sz w:val="22"/>
            <w:szCs w:val="22"/>
          </w:rPr>
        </w:pPr>
        <w:r w:rsidRPr="0032067D">
          <w:rPr>
            <w:sz w:val="22"/>
            <w:szCs w:val="22"/>
          </w:rPr>
          <w:fldChar w:fldCharType="begin"/>
        </w:r>
        <w:r w:rsidRPr="0032067D">
          <w:rPr>
            <w:sz w:val="22"/>
            <w:szCs w:val="22"/>
          </w:rPr>
          <w:instrText>PAGE   \* MERGEFORMAT</w:instrText>
        </w:r>
        <w:r w:rsidRPr="0032067D">
          <w:rPr>
            <w:sz w:val="22"/>
            <w:szCs w:val="22"/>
          </w:rPr>
          <w:fldChar w:fldCharType="separate"/>
        </w:r>
        <w:r>
          <w:rPr>
            <w:noProof/>
            <w:sz w:val="22"/>
            <w:szCs w:val="22"/>
          </w:rPr>
          <w:t>2</w:t>
        </w:r>
        <w:r w:rsidRPr="0032067D">
          <w:rPr>
            <w:sz w:val="22"/>
            <w:szCs w:val="22"/>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05F40" w14:textId="77777777" w:rsidR="00EE401A" w:rsidRDefault="00293FC8">
    <w:pPr>
      <w:pStyle w:val="a3"/>
      <w:jc w:val="center"/>
    </w:pPr>
  </w:p>
  <w:p w14:paraId="3E12E601" w14:textId="77777777" w:rsidR="00EE401A" w:rsidRDefault="00293FC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FB2"/>
    <w:rsid w:val="00293FC8"/>
    <w:rsid w:val="00673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52C0B"/>
  <w15:chartTrackingRefBased/>
  <w15:docId w15:val="{8DB45351-412F-48BB-A6D8-86CD98F5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93FC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3FC8"/>
    <w:pPr>
      <w:tabs>
        <w:tab w:val="center" w:pos="4677"/>
        <w:tab w:val="right" w:pos="9355"/>
      </w:tabs>
    </w:pPr>
  </w:style>
  <w:style w:type="character" w:customStyle="1" w:styleId="a4">
    <w:name w:val="Верхний колонтитул Знак"/>
    <w:basedOn w:val="a0"/>
    <w:link w:val="a3"/>
    <w:uiPriority w:val="99"/>
    <w:rsid w:val="00293FC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eader" Target="header2.xml"/><Relationship Id="rId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556</Words>
  <Characters>3170</Characters>
  <Application>Microsoft Office Word</Application>
  <DocSecurity>0</DocSecurity>
  <Lines>26</Lines>
  <Paragraphs>7</Paragraphs>
  <ScaleCrop>false</ScaleCrop>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Равшан Б. Бурхонов</dc:creator>
  <cp:keywords/>
  <dc:description/>
  <cp:lastModifiedBy>Равшан Б. Бурхонов</cp:lastModifiedBy>
  <cp:revision>2</cp:revision>
  <dcterms:created xsi:type="dcterms:W3CDTF">2023-04-05T15:45:00Z</dcterms:created>
  <dcterms:modified xsi:type="dcterms:W3CDTF">2023-04-05T15:46:00Z</dcterms:modified>
</cp:coreProperties>
</file>