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A2E7" w14:textId="77777777" w:rsidR="008A6728" w:rsidRPr="00E61BFB" w:rsidRDefault="008A6728" w:rsidP="008A6728">
      <w:pPr>
        <w:ind w:left="4820"/>
        <w:jc w:val="center"/>
        <w:rPr>
          <w:sz w:val="24"/>
          <w:szCs w:val="24"/>
          <w:lang w:val="uz-Cyrl-UZ"/>
        </w:rPr>
      </w:pPr>
      <w:r w:rsidRPr="00E61BFB">
        <w:rPr>
          <w:sz w:val="24"/>
          <w:szCs w:val="24"/>
          <w:lang w:val="uz-Cyrl-UZ"/>
        </w:rPr>
        <w:t xml:space="preserve">Ўзбекистон Республикаси </w:t>
      </w:r>
    </w:p>
    <w:p w14:paraId="5E084159" w14:textId="77777777" w:rsidR="008A6728" w:rsidRPr="00E61BFB" w:rsidRDefault="008A6728" w:rsidP="008A6728">
      <w:pPr>
        <w:ind w:left="4820"/>
        <w:jc w:val="center"/>
        <w:rPr>
          <w:sz w:val="24"/>
          <w:szCs w:val="24"/>
          <w:lang w:val="uz-Cyrl-UZ"/>
        </w:rPr>
      </w:pPr>
      <w:r w:rsidRPr="00E61BFB">
        <w:rPr>
          <w:sz w:val="24"/>
          <w:szCs w:val="24"/>
          <w:lang w:val="uz-Cyrl-UZ"/>
        </w:rPr>
        <w:t xml:space="preserve">Марказий сайлов комиссиясининг </w:t>
      </w:r>
    </w:p>
    <w:p w14:paraId="7DBFCD78" w14:textId="163179D0" w:rsidR="008A6728" w:rsidRPr="00E61BFB" w:rsidRDefault="008A6728" w:rsidP="008A6728">
      <w:pPr>
        <w:ind w:left="4820"/>
        <w:jc w:val="center"/>
        <w:rPr>
          <w:sz w:val="24"/>
          <w:szCs w:val="24"/>
          <w:lang w:val="uz-Cyrl-UZ"/>
        </w:rPr>
      </w:pPr>
      <w:r w:rsidRPr="00E61BFB">
        <w:rPr>
          <w:sz w:val="24"/>
          <w:szCs w:val="24"/>
          <w:lang w:val="uz-Cyrl-UZ"/>
        </w:rPr>
        <w:t xml:space="preserve">2025 йил </w:t>
      </w:r>
      <w:r w:rsidR="0027386E">
        <w:rPr>
          <w:sz w:val="24"/>
          <w:szCs w:val="24"/>
          <w:lang w:val="uz-Cyrl-UZ"/>
        </w:rPr>
        <w:t>18</w:t>
      </w:r>
      <w:r w:rsidRPr="00E61BFB">
        <w:rPr>
          <w:sz w:val="24"/>
          <w:szCs w:val="24"/>
        </w:rPr>
        <w:t xml:space="preserve"> </w:t>
      </w:r>
      <w:r w:rsidR="0027386E">
        <w:rPr>
          <w:sz w:val="24"/>
          <w:szCs w:val="24"/>
          <w:lang w:val="uz-Cyrl-UZ"/>
        </w:rPr>
        <w:t>июл</w:t>
      </w:r>
      <w:r w:rsidRPr="00E61BFB">
        <w:rPr>
          <w:sz w:val="24"/>
          <w:szCs w:val="24"/>
        </w:rPr>
        <w:t xml:space="preserve">даги </w:t>
      </w:r>
      <w:r w:rsidR="0027386E">
        <w:rPr>
          <w:sz w:val="24"/>
          <w:szCs w:val="24"/>
          <w:lang w:val="uz-Cyrl-UZ"/>
        </w:rPr>
        <w:t>1441</w:t>
      </w:r>
      <w:r w:rsidRPr="00E61BFB">
        <w:rPr>
          <w:sz w:val="24"/>
          <w:szCs w:val="24"/>
        </w:rPr>
        <w:t xml:space="preserve">-сон </w:t>
      </w:r>
      <w:r w:rsidRPr="00E61BFB">
        <w:rPr>
          <w:sz w:val="24"/>
          <w:szCs w:val="24"/>
          <w:lang w:val="uz-Cyrl-UZ"/>
        </w:rPr>
        <w:t>қарорига</w:t>
      </w:r>
      <w:r w:rsidR="0027386E">
        <w:rPr>
          <w:sz w:val="24"/>
          <w:szCs w:val="24"/>
          <w:lang w:val="uz-Cyrl-UZ"/>
        </w:rPr>
        <w:br/>
        <w:t>2-</w:t>
      </w:r>
      <w:r w:rsidRPr="00E61BFB">
        <w:rPr>
          <w:sz w:val="24"/>
          <w:szCs w:val="24"/>
          <w:lang w:val="uz-Cyrl-UZ"/>
        </w:rPr>
        <w:t>илова</w:t>
      </w:r>
    </w:p>
    <w:p w14:paraId="54D3C822" w14:textId="77777777" w:rsidR="008A6728" w:rsidRPr="00E61BFB" w:rsidRDefault="008A6728" w:rsidP="00AE5CEC">
      <w:pPr>
        <w:spacing w:line="276" w:lineRule="auto"/>
        <w:jc w:val="center"/>
        <w:rPr>
          <w:b/>
          <w:lang w:val="uz-Cyrl-UZ"/>
        </w:rPr>
      </w:pPr>
    </w:p>
    <w:p w14:paraId="1A0A111E" w14:textId="423A6224" w:rsidR="00035238" w:rsidRPr="00E61BFB" w:rsidRDefault="00035238" w:rsidP="0027386E">
      <w:pPr>
        <w:jc w:val="center"/>
        <w:rPr>
          <w:b/>
          <w:lang w:val="uz-Cyrl-UZ"/>
        </w:rPr>
      </w:pPr>
      <w:r w:rsidRPr="00E61BFB">
        <w:rPr>
          <w:b/>
          <w:lang w:val="uz-Cyrl-UZ"/>
        </w:rPr>
        <w:t xml:space="preserve">Ўзбекистон Республикаси Марказий сайлов комиссиясининг </w:t>
      </w:r>
      <w:r w:rsidRPr="00E61BFB">
        <w:rPr>
          <w:b/>
          <w:lang w:val="uz-Cyrl-UZ"/>
        </w:rPr>
        <w:br/>
        <w:t>Марказий эксперт комиссияси тўғрисида</w:t>
      </w:r>
      <w:r w:rsidR="00B1363A" w:rsidRPr="00E61BFB">
        <w:rPr>
          <w:b/>
          <w:lang w:val="uz-Cyrl-UZ"/>
        </w:rPr>
        <w:t>ги</w:t>
      </w:r>
    </w:p>
    <w:p w14:paraId="0F3F6573" w14:textId="77777777" w:rsidR="00035238" w:rsidRPr="00E61BFB" w:rsidRDefault="00035238" w:rsidP="0027386E">
      <w:pPr>
        <w:jc w:val="center"/>
        <w:rPr>
          <w:b/>
          <w:lang w:val="uz-Cyrl-UZ"/>
        </w:rPr>
      </w:pPr>
      <w:r w:rsidRPr="00E61BFB">
        <w:rPr>
          <w:b/>
          <w:lang w:val="uz-Cyrl-UZ"/>
        </w:rPr>
        <w:t>НИЗОМ</w:t>
      </w:r>
    </w:p>
    <w:p w14:paraId="057D0663" w14:textId="77777777" w:rsidR="00035238" w:rsidRPr="00E61BFB" w:rsidRDefault="00035238" w:rsidP="0027386E">
      <w:pPr>
        <w:ind w:left="1134" w:firstLine="709"/>
        <w:jc w:val="center"/>
        <w:rPr>
          <w:b/>
          <w:lang w:val="uz-Cyrl-UZ"/>
        </w:rPr>
      </w:pPr>
    </w:p>
    <w:p w14:paraId="0E239894" w14:textId="4EDCBE4A" w:rsidR="00035238" w:rsidRPr="00E61BFB" w:rsidRDefault="00035238" w:rsidP="00AE5CEC">
      <w:pPr>
        <w:spacing w:before="120" w:line="276" w:lineRule="auto"/>
        <w:jc w:val="center"/>
        <w:rPr>
          <w:b/>
          <w:lang w:val="uz-Cyrl-UZ"/>
        </w:rPr>
      </w:pPr>
      <w:r w:rsidRPr="00E61BFB">
        <w:rPr>
          <w:b/>
          <w:lang w:val="uz-Cyrl-UZ"/>
        </w:rPr>
        <w:t>1-боб.Умумий қоидалар</w:t>
      </w:r>
    </w:p>
    <w:p w14:paraId="06A10C8B" w14:textId="1B6E2DAD" w:rsidR="00035238" w:rsidRPr="00E61BFB" w:rsidRDefault="00035238" w:rsidP="00AE5CEC">
      <w:pPr>
        <w:spacing w:before="120" w:line="276" w:lineRule="auto"/>
        <w:ind w:firstLine="709"/>
        <w:jc w:val="both"/>
        <w:rPr>
          <w:lang w:val="uz-Cyrl-UZ"/>
        </w:rPr>
      </w:pPr>
      <w:r w:rsidRPr="00E61BFB">
        <w:rPr>
          <w:lang w:val="uz-Cyrl-UZ"/>
        </w:rPr>
        <w:t>1.</w:t>
      </w:r>
      <w:r w:rsidR="00B1363A" w:rsidRPr="00E61BFB">
        <w:rPr>
          <w:lang w:val="uz-Cyrl-UZ"/>
        </w:rPr>
        <w:t> </w:t>
      </w:r>
      <w:r w:rsidRPr="00E61BFB">
        <w:rPr>
          <w:lang w:val="uz-Cyrl-UZ"/>
        </w:rPr>
        <w:t xml:space="preserve">Мазкур Низом Ўзбекистон Республикаси Вазирлар Маҳкамасининг 2021 йил 24 августдаги “Давлат органлари ва ташкилотларининг архив иши ва иш юритиш соҳасидаги эксперт комиссиялари тўғрисидаги намунавий низомларни тасдиқлаш ҳақида”ги </w:t>
      </w:r>
      <w:r w:rsidR="00F670BE" w:rsidRPr="00E61BFB">
        <w:rPr>
          <w:lang w:val="uz-Cyrl-UZ"/>
        </w:rPr>
        <w:t xml:space="preserve">538-сон </w:t>
      </w:r>
      <w:r w:rsidRPr="00E61BFB">
        <w:rPr>
          <w:lang w:val="uz-Cyrl-UZ"/>
        </w:rPr>
        <w:t>қарор</w:t>
      </w:r>
      <w:r w:rsidR="003C2DB0" w:rsidRPr="00E61BFB">
        <w:rPr>
          <w:lang w:val="uz-Cyrl-UZ"/>
        </w:rPr>
        <w:t>ига</w:t>
      </w:r>
      <w:r w:rsidR="00B81E6E" w:rsidRPr="00E61BFB">
        <w:rPr>
          <w:lang w:val="uz-Cyrl-UZ"/>
        </w:rPr>
        <w:t xml:space="preserve"> </w:t>
      </w:r>
      <w:r w:rsidRPr="00E61BFB">
        <w:rPr>
          <w:lang w:val="uz-Cyrl-UZ"/>
        </w:rPr>
        <w:t xml:space="preserve">мувофиқ ишлаб чиқилган бўлиб, Ўзбекистон Республикаси Марказий сайлов комиссиясининг </w:t>
      </w:r>
      <w:r w:rsidR="00B1363A" w:rsidRPr="00E61BFB">
        <w:rPr>
          <w:lang w:val="uz-Cyrl-UZ"/>
        </w:rPr>
        <w:t xml:space="preserve">(бундан буён матнда </w:t>
      </w:r>
      <w:r w:rsidRPr="00E61BFB">
        <w:rPr>
          <w:lang w:val="uz-Cyrl-UZ"/>
        </w:rPr>
        <w:t xml:space="preserve">Марказий сайлов комиссияси деб юритилади) архив иши ва иш юритиш соҳасидаги Марказий эксперт комиссияси </w:t>
      </w:r>
      <w:r w:rsidR="00B1363A" w:rsidRPr="00E61BFB">
        <w:rPr>
          <w:lang w:val="uz-Cyrl-UZ"/>
        </w:rPr>
        <w:t xml:space="preserve">(бундан буён матнда </w:t>
      </w:r>
      <w:r w:rsidRPr="00E61BFB">
        <w:rPr>
          <w:lang w:val="uz-Cyrl-UZ"/>
        </w:rPr>
        <w:t>МЭК деб юритилади) мақоми, асосий вазифалари ва функциялари, ҳуқуқ ва мажбуриятлари, шунингдек фаолиятини ташкил этиш тартибини белгилайди.</w:t>
      </w:r>
    </w:p>
    <w:p w14:paraId="1A1E0F7B" w14:textId="0CE6736D" w:rsidR="00035238" w:rsidRPr="00E61BFB" w:rsidRDefault="00035238" w:rsidP="00B81E6E">
      <w:pPr>
        <w:spacing w:before="120" w:line="276" w:lineRule="auto"/>
        <w:ind w:firstLine="709"/>
        <w:jc w:val="both"/>
        <w:rPr>
          <w:lang w:val="uz-Cyrl-UZ"/>
        </w:rPr>
      </w:pPr>
      <w:r w:rsidRPr="00E61BFB">
        <w:rPr>
          <w:lang w:val="uz-Cyrl-UZ"/>
        </w:rPr>
        <w:t>2.</w:t>
      </w:r>
      <w:r w:rsidR="00B81E6E" w:rsidRPr="00E61BFB">
        <w:rPr>
          <w:lang w:val="uz-Cyrl-UZ"/>
        </w:rPr>
        <w:t> </w:t>
      </w:r>
      <w:r w:rsidRPr="00E61BFB">
        <w:rPr>
          <w:lang w:val="uz-Cyrl-UZ"/>
        </w:rPr>
        <w:t>МЭК:</w:t>
      </w:r>
    </w:p>
    <w:p w14:paraId="0E44B336" w14:textId="77777777" w:rsidR="00035238" w:rsidRPr="00E61BFB" w:rsidRDefault="00035238" w:rsidP="00AE5CEC">
      <w:pPr>
        <w:spacing w:before="120" w:line="276" w:lineRule="auto"/>
        <w:ind w:firstLine="709"/>
        <w:jc w:val="both"/>
        <w:rPr>
          <w:lang w:val="uz-Cyrl-UZ"/>
        </w:rPr>
      </w:pPr>
      <w:r w:rsidRPr="00E61BFB">
        <w:rPr>
          <w:lang w:val="uz-Cyrl-UZ"/>
        </w:rPr>
        <w:t>Марказий сайлов комиссиясида ҳужжатларнинг, шу жумладан бошқарув (иш юритиш) ва бошқа махсус ҳужжатларнинг қимматлилигини аниқлаш экспертизасини ўтказиш ва ҳужжатларни архив сақловига топширишга тайёрлаш бўйича услубий ва амалий ишларни олиб борувчи;</w:t>
      </w:r>
    </w:p>
    <w:p w14:paraId="7C9BCF34" w14:textId="18B70E8B" w:rsidR="00035238" w:rsidRPr="00E61BFB" w:rsidRDefault="00035238" w:rsidP="00AE5CEC">
      <w:pPr>
        <w:spacing w:before="120" w:line="276" w:lineRule="auto"/>
        <w:ind w:firstLine="709"/>
        <w:jc w:val="both"/>
        <w:rPr>
          <w:lang w:val="uz-Cyrl-UZ"/>
        </w:rPr>
      </w:pPr>
      <w:r w:rsidRPr="00E61BFB">
        <w:rPr>
          <w:lang w:val="uz-Cyrl-UZ"/>
        </w:rPr>
        <w:t>ҳудудий сайлов комиссия</w:t>
      </w:r>
      <w:r w:rsidR="00D239A5" w:rsidRPr="00E61BFB">
        <w:rPr>
          <w:lang w:val="uz-Cyrl-UZ"/>
        </w:rPr>
        <w:t>лар</w:t>
      </w:r>
      <w:r w:rsidRPr="00E61BFB">
        <w:rPr>
          <w:lang w:val="uz-Cyrl-UZ"/>
        </w:rPr>
        <w:t>ининг</w:t>
      </w:r>
      <w:r w:rsidR="00A54B51" w:rsidRPr="00E61BFB">
        <w:rPr>
          <w:lang w:val="uz-Cyrl-UZ"/>
        </w:rPr>
        <w:t xml:space="preserve"> </w:t>
      </w:r>
      <w:r w:rsidRPr="00E61BFB">
        <w:rPr>
          <w:lang w:val="uz-Cyrl-UZ"/>
        </w:rPr>
        <w:t xml:space="preserve">архив иши ва иш юритиш соҳасидаги эксперт комиссиялари фаолиятини бошқариш ва мувофиқлаштиришни амалга ошириш учун тузиладиган, ўз ишини жамоатчилик асосида олиб борадиган доимий фаолият юритувчи маслаҳат органи ҳисобланади. </w:t>
      </w:r>
    </w:p>
    <w:p w14:paraId="0C2A7634" w14:textId="570DE073" w:rsidR="00035238" w:rsidRPr="00E61BFB" w:rsidRDefault="00035238" w:rsidP="00AE5CEC">
      <w:pPr>
        <w:spacing w:before="120" w:line="276" w:lineRule="auto"/>
        <w:ind w:firstLine="709"/>
        <w:jc w:val="both"/>
        <w:rPr>
          <w:lang w:val="uz-Cyrl-UZ"/>
        </w:rPr>
      </w:pPr>
      <w:r w:rsidRPr="00E61BFB">
        <w:rPr>
          <w:lang w:val="uz-Cyrl-UZ"/>
        </w:rPr>
        <w:t>3.</w:t>
      </w:r>
      <w:r w:rsidR="00B81E6E" w:rsidRPr="00E61BFB">
        <w:rPr>
          <w:lang w:val="uz-Cyrl-UZ"/>
        </w:rPr>
        <w:t> </w:t>
      </w:r>
      <w:r w:rsidRPr="00E61BFB">
        <w:rPr>
          <w:lang w:val="uz-Cyrl-UZ"/>
        </w:rPr>
        <w:t xml:space="preserve">МЭК Марказий сайлов комиссияси </w:t>
      </w:r>
      <w:r w:rsidR="00C51D84" w:rsidRPr="00E61BFB">
        <w:rPr>
          <w:lang w:val="uz-Cyrl-UZ"/>
        </w:rPr>
        <w:t>Р</w:t>
      </w:r>
      <w:r w:rsidRPr="00E61BFB">
        <w:rPr>
          <w:lang w:val="uz-Cyrl-UZ"/>
        </w:rPr>
        <w:t>аиси фармойиши билан тузилади.</w:t>
      </w:r>
    </w:p>
    <w:p w14:paraId="2F51A698" w14:textId="261E6CEF" w:rsidR="00035238" w:rsidRPr="00E61BFB" w:rsidRDefault="00035238" w:rsidP="00AE5CEC">
      <w:pPr>
        <w:spacing w:before="120" w:line="276" w:lineRule="auto"/>
        <w:ind w:firstLine="709"/>
        <w:jc w:val="both"/>
        <w:rPr>
          <w:lang w:val="uz-Cyrl-UZ"/>
        </w:rPr>
      </w:pPr>
      <w:r w:rsidRPr="00E61BFB">
        <w:rPr>
          <w:lang w:val="uz-Cyrl-UZ"/>
        </w:rPr>
        <w:t>4.</w:t>
      </w:r>
      <w:r w:rsidR="00B81E6E" w:rsidRPr="00E61BFB">
        <w:rPr>
          <w:lang w:val="uz-Cyrl-UZ"/>
        </w:rPr>
        <w:t> </w:t>
      </w:r>
      <w:r w:rsidRPr="00E61BFB">
        <w:rPr>
          <w:lang w:val="uz-Cyrl-UZ"/>
        </w:rPr>
        <w:t xml:space="preserve">МЭК қарорлари Марказий сайлов комиссияси </w:t>
      </w:r>
      <w:r w:rsidR="00C51D84" w:rsidRPr="00E61BFB">
        <w:rPr>
          <w:lang w:val="uz-Cyrl-UZ"/>
        </w:rPr>
        <w:t xml:space="preserve">Раиси </w:t>
      </w:r>
      <w:r w:rsidRPr="00E61BFB">
        <w:rPr>
          <w:lang w:val="uz-Cyrl-UZ"/>
        </w:rPr>
        <w:t>ёки унинг ўринбосари томонидан тасдиқлангандан кейин кучга киради.</w:t>
      </w:r>
    </w:p>
    <w:p w14:paraId="6A70DD39" w14:textId="77777777" w:rsidR="00035238" w:rsidRPr="00E61BFB" w:rsidRDefault="00035238" w:rsidP="00AE5CEC">
      <w:pPr>
        <w:spacing w:before="120" w:line="276" w:lineRule="auto"/>
        <w:ind w:firstLine="709"/>
        <w:jc w:val="both"/>
        <w:rPr>
          <w:lang w:val="uz-Cyrl-UZ"/>
        </w:rPr>
      </w:pPr>
      <w:r w:rsidRPr="00E61BFB">
        <w:rPr>
          <w:lang w:val="uz-Cyrl-UZ"/>
        </w:rPr>
        <w:t>5. Ушбу Низомда қуйидаги асосий тушунчалар қўлланилади:</w:t>
      </w:r>
    </w:p>
    <w:p w14:paraId="06E3C2E8" w14:textId="504F888C" w:rsidR="00035238" w:rsidRPr="00E61BFB" w:rsidRDefault="00C51D84" w:rsidP="00AE5CEC">
      <w:pPr>
        <w:spacing w:before="120" w:line="276" w:lineRule="auto"/>
        <w:ind w:firstLine="709"/>
        <w:jc w:val="both"/>
        <w:rPr>
          <w:lang w:val="uz-Cyrl-UZ"/>
        </w:rPr>
      </w:pPr>
      <w:r w:rsidRPr="00E61BFB">
        <w:rPr>
          <w:b/>
          <w:lang w:val="uz-Cyrl-UZ"/>
        </w:rPr>
        <w:t>ҳ</w:t>
      </w:r>
      <w:r w:rsidR="00035238" w:rsidRPr="00E61BFB">
        <w:rPr>
          <w:b/>
          <w:lang w:val="uz-Cyrl-UZ"/>
        </w:rPr>
        <w:t xml:space="preserve">удудий сайлов </w:t>
      </w:r>
      <w:r w:rsidR="00DA6940" w:rsidRPr="00E61BFB">
        <w:rPr>
          <w:b/>
          <w:lang w:val="uz-Cyrl-UZ"/>
        </w:rPr>
        <w:t xml:space="preserve">комиссиялари </w:t>
      </w:r>
      <w:r w:rsidR="00035238" w:rsidRPr="00E61BFB">
        <w:rPr>
          <w:b/>
          <w:lang w:val="uz-Cyrl-UZ"/>
        </w:rPr>
        <w:t>архив иши ва иш юритиш соҳасидаги эксперт комиссияси</w:t>
      </w:r>
      <w:r w:rsidR="00035238" w:rsidRPr="00E61BFB">
        <w:rPr>
          <w:lang w:val="uz-Cyrl-UZ"/>
        </w:rPr>
        <w:t xml:space="preserve"> </w:t>
      </w:r>
      <w:r w:rsidRPr="00E61BFB">
        <w:rPr>
          <w:lang w:val="uz-Cyrl-UZ"/>
        </w:rPr>
        <w:t>(</w:t>
      </w:r>
      <w:r w:rsidR="002C56A1" w:rsidRPr="00E61BFB">
        <w:rPr>
          <w:lang w:val="uz-Cyrl-UZ"/>
        </w:rPr>
        <w:t xml:space="preserve">бундан буён матнда </w:t>
      </w:r>
      <w:r w:rsidR="00035238" w:rsidRPr="00E61BFB">
        <w:rPr>
          <w:lang w:val="uz-Cyrl-UZ"/>
        </w:rPr>
        <w:t xml:space="preserve">ЭК деб юритилади) </w:t>
      </w:r>
      <w:r w:rsidRPr="00E61BFB">
        <w:rPr>
          <w:lang w:val="uz-Cyrl-UZ"/>
        </w:rPr>
        <w:t>–</w:t>
      </w:r>
      <w:r w:rsidR="00035238" w:rsidRPr="00E61BFB">
        <w:rPr>
          <w:lang w:val="uz-Cyrl-UZ"/>
        </w:rPr>
        <w:t xml:space="preserve"> ҳудудий сайлов комиссияси ҳужжатларининг, шу жумладан бошқарув (иш юритиш) ва бошқа махсус ҳужжатларнинг қимматлилиги экспертизасини ташкил этиш ва уларни архивда сақлаш учун топширишга тайёрлаш бўйича ишларни ташкил </w:t>
      </w:r>
      <w:r w:rsidR="00035238" w:rsidRPr="00E61BFB">
        <w:rPr>
          <w:lang w:val="uz-Cyrl-UZ"/>
        </w:rPr>
        <w:lastRenderedPageBreak/>
        <w:t>этиш ва амалга ошириш учун ташкил этиладиган ўз ишини жамоатчилик асосида олиб борадиган доимий фаолият юритувчи комиссия;</w:t>
      </w:r>
    </w:p>
    <w:p w14:paraId="6AB8E0AC" w14:textId="4ED501A3" w:rsidR="00035238" w:rsidRPr="00E61BFB" w:rsidRDefault="00035238" w:rsidP="00AE5CEC">
      <w:pPr>
        <w:spacing w:before="120" w:line="276" w:lineRule="auto"/>
        <w:ind w:firstLine="709"/>
        <w:jc w:val="both"/>
        <w:rPr>
          <w:lang w:val="uz-Cyrl-UZ"/>
        </w:rPr>
      </w:pPr>
      <w:r w:rsidRPr="00E61BFB">
        <w:rPr>
          <w:b/>
          <w:lang w:val="uz-Cyrl-UZ"/>
        </w:rPr>
        <w:t>эксперт-текширув услубий комиссияси</w:t>
      </w:r>
      <w:r w:rsidRPr="00E61BFB">
        <w:rPr>
          <w:lang w:val="uz-Cyrl-UZ"/>
        </w:rPr>
        <w:t xml:space="preserve"> </w:t>
      </w:r>
      <w:r w:rsidR="00C51D84" w:rsidRPr="00E61BFB">
        <w:rPr>
          <w:lang w:val="uz-Cyrl-UZ"/>
        </w:rPr>
        <w:t>(</w:t>
      </w:r>
      <w:r w:rsidR="002C56A1" w:rsidRPr="00E61BFB">
        <w:rPr>
          <w:lang w:val="uz-Cyrl-UZ"/>
        </w:rPr>
        <w:t xml:space="preserve">бундан буён матнда </w:t>
      </w:r>
      <w:r w:rsidRPr="00E61BFB">
        <w:rPr>
          <w:lang w:val="uz-Cyrl-UZ"/>
        </w:rPr>
        <w:t xml:space="preserve">ЭТУК деб юритилади) </w:t>
      </w:r>
      <w:r w:rsidR="00C51D84" w:rsidRPr="00E61BFB">
        <w:rPr>
          <w:lang w:val="uz-Cyrl-UZ"/>
        </w:rPr>
        <w:t>–</w:t>
      </w:r>
      <w:r w:rsidRPr="00E61BFB">
        <w:rPr>
          <w:lang w:val="uz-Cyrl-UZ"/>
        </w:rPr>
        <w:t xml:space="preserve"> Ўзбекистон миллий архивларида бошқарув (иш юритиш), илмий-техника ва бошқа махсус ҳужжатлар қимматлилиги экспертизасини ташкил этиш ва ҳужжатларни архивларга сақлаш учун топширишга тайёрлаш бўйича услубий ва амалий ишларни ўтказиш ҳамда давлат архивларининг жамлаш манбаи бўлган давлат органлари ва ташкилотларининг МЭК ва ЭК фаолиятига раҳбарлик қилиш ва уни мувофиқлаштириш учун тузиладиган доимий фаолият юритувчи комиссия;</w:t>
      </w:r>
    </w:p>
    <w:p w14:paraId="51900EA2" w14:textId="7F93CEEA" w:rsidR="00035238" w:rsidRPr="00E61BFB" w:rsidRDefault="00035238" w:rsidP="00AE5CEC">
      <w:pPr>
        <w:spacing w:before="120" w:line="276" w:lineRule="auto"/>
        <w:ind w:firstLine="709"/>
        <w:jc w:val="both"/>
        <w:rPr>
          <w:lang w:val="uz-Cyrl-UZ"/>
        </w:rPr>
      </w:pPr>
      <w:r w:rsidRPr="00E61BFB">
        <w:rPr>
          <w:b/>
          <w:lang w:val="uz-Cyrl-UZ"/>
        </w:rPr>
        <w:t>Марказий эксперт-текшириш комиссияси</w:t>
      </w:r>
      <w:r w:rsidRPr="00E61BFB">
        <w:rPr>
          <w:lang w:val="uz-Cyrl-UZ"/>
        </w:rPr>
        <w:t xml:space="preserve"> </w:t>
      </w:r>
      <w:r w:rsidR="007E1251" w:rsidRPr="00E61BFB">
        <w:rPr>
          <w:lang w:val="uz-Cyrl-UZ"/>
        </w:rPr>
        <w:t>(</w:t>
      </w:r>
      <w:r w:rsidR="002C56A1" w:rsidRPr="00E61BFB">
        <w:rPr>
          <w:lang w:val="uz-Cyrl-UZ"/>
        </w:rPr>
        <w:t xml:space="preserve">бундан буён матнда </w:t>
      </w:r>
      <w:r w:rsidRPr="00E61BFB">
        <w:rPr>
          <w:lang w:val="uz-Cyrl-UZ"/>
        </w:rPr>
        <w:t xml:space="preserve">МЭТК деб юритилади) </w:t>
      </w:r>
      <w:r w:rsidR="007E1251" w:rsidRPr="00E61BFB">
        <w:rPr>
          <w:lang w:val="uz-Cyrl-UZ"/>
        </w:rPr>
        <w:t>–</w:t>
      </w:r>
      <w:r w:rsidRPr="00E61BFB">
        <w:rPr>
          <w:lang w:val="uz-Cyrl-UZ"/>
        </w:rPr>
        <w:t xml:space="preserve"> услубий ва амалий ишларни олиб бориш учун, шунингдек Ўзбекистон Республикаси Миллий архив фонди ҳужжатларини доимий сақловчи вазирликлар, идоралар, тармоқ давлат фондлари ва ташкилотларининг МЭКларига раҳбарлик қилиш ва уларнинг фаолиятини мувофиқлаштириш учун Ўзбекистон Республикаси Адлия вазирлиги ҳузуридаги </w:t>
      </w:r>
      <w:r w:rsidR="007E1251" w:rsidRPr="00E61BFB">
        <w:rPr>
          <w:lang w:val="uz-Cyrl-UZ"/>
        </w:rPr>
        <w:t>“</w:t>
      </w:r>
      <w:r w:rsidRPr="00E61BFB">
        <w:rPr>
          <w:lang w:val="uz-Cyrl-UZ"/>
        </w:rPr>
        <w:t>Ўзархив</w:t>
      </w:r>
      <w:r w:rsidR="007E1251" w:rsidRPr="00E61BFB">
        <w:rPr>
          <w:lang w:val="uz-Cyrl-UZ"/>
        </w:rPr>
        <w:t>”</w:t>
      </w:r>
      <w:r w:rsidRPr="00E61BFB">
        <w:rPr>
          <w:lang w:val="uz-Cyrl-UZ"/>
        </w:rPr>
        <w:t xml:space="preserve"> агентлиги ҳузурида иш олиб борадиган доимий фаолият кўрсатувчи комиссия;</w:t>
      </w:r>
    </w:p>
    <w:p w14:paraId="1E8E4920" w14:textId="052187E8" w:rsidR="00035238" w:rsidRPr="00E61BFB" w:rsidRDefault="00035238" w:rsidP="00AE5CEC">
      <w:pPr>
        <w:spacing w:before="120" w:line="276" w:lineRule="auto"/>
        <w:ind w:firstLine="709"/>
        <w:jc w:val="both"/>
        <w:rPr>
          <w:lang w:val="uz-Cyrl-UZ"/>
        </w:rPr>
      </w:pPr>
      <w:r w:rsidRPr="00E61BFB">
        <w:rPr>
          <w:b/>
          <w:lang w:val="uz-Cyrl-UZ"/>
        </w:rPr>
        <w:t>ҳужжатларнинг қимматлилигини аниқлаш экспертизаси</w:t>
      </w:r>
      <w:r w:rsidRPr="00E61BFB">
        <w:rPr>
          <w:lang w:val="uz-Cyrl-UZ"/>
        </w:rPr>
        <w:t xml:space="preserve"> </w:t>
      </w:r>
      <w:r w:rsidR="007E1251" w:rsidRPr="00E61BFB">
        <w:rPr>
          <w:lang w:val="uz-Cyrl-UZ"/>
        </w:rPr>
        <w:t>–</w:t>
      </w:r>
      <w:r w:rsidRPr="00E61BFB">
        <w:rPr>
          <w:lang w:val="uz-Cyrl-UZ"/>
        </w:rPr>
        <w:t xml:space="preserve"> ҳужжатларни сақлаш муддатларини белгилаш ва уларни доимий сақлашга танлаб олиш мақсадида ҳужжатларни уларнинг қимматлилиги мезонларини (яратилиш вақти, яратилиш асоси, аҳамиятлилиги) ҳисобга олган ҳолда ўрганиш.</w:t>
      </w:r>
    </w:p>
    <w:p w14:paraId="53981628" w14:textId="510F4A9B" w:rsidR="00035238" w:rsidRPr="00E61BFB" w:rsidRDefault="00035238" w:rsidP="00AE5CEC">
      <w:pPr>
        <w:spacing w:before="120" w:line="276" w:lineRule="auto"/>
        <w:ind w:firstLine="709"/>
        <w:jc w:val="both"/>
        <w:rPr>
          <w:lang w:val="uz-Cyrl-UZ"/>
        </w:rPr>
      </w:pPr>
      <w:r w:rsidRPr="00E61BFB">
        <w:rPr>
          <w:lang w:val="uz-Cyrl-UZ"/>
        </w:rPr>
        <w:t>6.</w:t>
      </w:r>
      <w:r w:rsidR="0053163C" w:rsidRPr="00E61BFB">
        <w:rPr>
          <w:lang w:val="uz-Cyrl-UZ"/>
        </w:rPr>
        <w:t> </w:t>
      </w:r>
      <w:r w:rsidRPr="00E61BFB">
        <w:rPr>
          <w:lang w:val="uz-Cyrl-UZ"/>
        </w:rPr>
        <w:t xml:space="preserve">МЭК ўз фаолиятида </w:t>
      </w:r>
      <w:r w:rsidR="007E1251" w:rsidRPr="00E61BFB">
        <w:rPr>
          <w:lang w:val="uz-Cyrl-UZ"/>
        </w:rPr>
        <w:t>“</w:t>
      </w:r>
      <w:r w:rsidRPr="00E61BFB">
        <w:rPr>
          <w:lang w:val="uz-Cyrl-UZ"/>
        </w:rPr>
        <w:t>Архив иши тўғрисида</w:t>
      </w:r>
      <w:r w:rsidR="007E1251" w:rsidRPr="00E61BFB">
        <w:rPr>
          <w:lang w:val="uz-Cyrl-UZ"/>
        </w:rPr>
        <w:t>”</w:t>
      </w:r>
      <w:r w:rsidRPr="00E61BFB">
        <w:rPr>
          <w:lang w:val="uz-Cyrl-UZ"/>
        </w:rPr>
        <w:t>ги Ўзбекистон Республикасининг Қонуни ҳамда архив иши ва иш юритиш бўйича бошқа қонунчилик ҳужжатларига асосланади.</w:t>
      </w:r>
    </w:p>
    <w:p w14:paraId="0C96EBF4" w14:textId="1AAE6975" w:rsidR="00035238" w:rsidRPr="00E61BFB" w:rsidRDefault="00035238" w:rsidP="00AE5CEC">
      <w:pPr>
        <w:spacing w:before="120" w:line="276" w:lineRule="auto"/>
        <w:ind w:firstLine="709"/>
        <w:jc w:val="center"/>
        <w:rPr>
          <w:b/>
          <w:lang w:val="uz-Cyrl-UZ"/>
        </w:rPr>
      </w:pPr>
      <w:r w:rsidRPr="00E61BFB">
        <w:rPr>
          <w:b/>
          <w:lang w:val="uz-Cyrl-UZ"/>
        </w:rPr>
        <w:t>2-боб. МЭКнинг асосий вазифалари ва функциялари</w:t>
      </w:r>
    </w:p>
    <w:p w14:paraId="14E6A6F1" w14:textId="4650CB3B" w:rsidR="00035238" w:rsidRPr="00E61BFB" w:rsidRDefault="00035238" w:rsidP="00AE5CEC">
      <w:pPr>
        <w:spacing w:before="120" w:line="276" w:lineRule="auto"/>
        <w:ind w:firstLine="709"/>
        <w:jc w:val="both"/>
        <w:rPr>
          <w:lang w:val="uz-Cyrl-UZ"/>
        </w:rPr>
      </w:pPr>
      <w:r w:rsidRPr="00E61BFB">
        <w:rPr>
          <w:lang w:val="uz-Cyrl-UZ"/>
        </w:rPr>
        <w:t>7.</w:t>
      </w:r>
      <w:r w:rsidR="0053163C" w:rsidRPr="00E61BFB">
        <w:rPr>
          <w:lang w:val="uz-Cyrl-UZ"/>
        </w:rPr>
        <w:t> </w:t>
      </w:r>
      <w:r w:rsidRPr="00E61BFB">
        <w:rPr>
          <w:lang w:val="uz-Cyrl-UZ"/>
        </w:rPr>
        <w:t>Қуйидагилар МЭКнинг асосий вазифалари ҳисобланади:</w:t>
      </w:r>
    </w:p>
    <w:p w14:paraId="6F9F20F9" w14:textId="77777777" w:rsidR="00035238" w:rsidRPr="00E61BFB" w:rsidRDefault="00035238" w:rsidP="00AE5CEC">
      <w:pPr>
        <w:spacing w:before="120" w:line="276" w:lineRule="auto"/>
        <w:ind w:firstLine="709"/>
        <w:jc w:val="both"/>
        <w:rPr>
          <w:lang w:val="uz-Cyrl-UZ"/>
        </w:rPr>
      </w:pPr>
      <w:r w:rsidRPr="00E61BFB">
        <w:rPr>
          <w:lang w:val="uz-Cyrl-UZ"/>
        </w:rPr>
        <w:t>иш юритишда тугалланган ва идоравий архивда сақланаётган ҳужжатлар ва йиғмажилдларнинг қимматлилигини аниқлаш экспертизасини ташкил этиш ва ўтказиш;</w:t>
      </w:r>
    </w:p>
    <w:p w14:paraId="46C0DDDA" w14:textId="77777777" w:rsidR="00035238" w:rsidRPr="00E61BFB" w:rsidRDefault="00035238" w:rsidP="00AE5CEC">
      <w:pPr>
        <w:spacing w:before="120" w:line="276" w:lineRule="auto"/>
        <w:ind w:firstLine="709"/>
        <w:jc w:val="both"/>
        <w:rPr>
          <w:lang w:val="uz-Cyrl-UZ"/>
        </w:rPr>
      </w:pPr>
      <w:r w:rsidRPr="00E61BFB">
        <w:rPr>
          <w:lang w:val="uz-Cyrl-UZ"/>
        </w:rPr>
        <w:t>давлат архивлари сақловига топшириш учун ҳужжатлар ва йиғмажилдларни саралашни ташкил этиш ва амалга ошириш;</w:t>
      </w:r>
    </w:p>
    <w:p w14:paraId="700BD586" w14:textId="4AD9CA55" w:rsidR="00035238" w:rsidRPr="00E61BFB" w:rsidRDefault="00035238" w:rsidP="00AE5CEC">
      <w:pPr>
        <w:spacing w:before="120" w:line="276" w:lineRule="auto"/>
        <w:ind w:firstLine="709"/>
        <w:jc w:val="both"/>
        <w:rPr>
          <w:lang w:val="uz-Cyrl-UZ"/>
        </w:rPr>
      </w:pPr>
      <w:r w:rsidRPr="00E61BFB">
        <w:rPr>
          <w:lang w:val="uz-Cyrl-UZ"/>
        </w:rPr>
        <w:lastRenderedPageBreak/>
        <w:t>сақлов муддати тугаган ҳужжатлар ва йиғмажилдларни йўқ қилишга ажратишни ташкил этиш ва ўтказиш ҳамда уларни белгиланган тартибда йўқ қилиш;</w:t>
      </w:r>
    </w:p>
    <w:p w14:paraId="110B7403" w14:textId="77777777" w:rsidR="00035238" w:rsidRPr="00E61BFB" w:rsidRDefault="00035238" w:rsidP="00AE5CEC">
      <w:pPr>
        <w:spacing w:before="120" w:line="276" w:lineRule="auto"/>
        <w:ind w:firstLine="709"/>
        <w:jc w:val="both"/>
        <w:rPr>
          <w:lang w:val="uz-Cyrl-UZ"/>
        </w:rPr>
      </w:pPr>
      <w:r w:rsidRPr="00E61BFB">
        <w:rPr>
          <w:lang w:val="uz-Cyrl-UZ"/>
        </w:rPr>
        <w:t>архив иши ва иш юритиш соҳасига доир меъёрий ҳужжатларни ишлаб чиқишни ташкил этиш;</w:t>
      </w:r>
    </w:p>
    <w:p w14:paraId="7F6E5427" w14:textId="77777777" w:rsidR="00035238" w:rsidRPr="00E61BFB" w:rsidRDefault="00035238" w:rsidP="00AE5CEC">
      <w:pPr>
        <w:spacing w:before="120" w:line="276" w:lineRule="auto"/>
        <w:ind w:firstLine="709"/>
        <w:jc w:val="both"/>
        <w:rPr>
          <w:lang w:val="uz-Cyrl-UZ"/>
        </w:rPr>
      </w:pPr>
      <w:r w:rsidRPr="00E61BFB">
        <w:rPr>
          <w:lang w:val="uz-Cyrl-UZ"/>
        </w:rPr>
        <w:t>ЭКлар ишини услубий бошқаришни ва назоратини амалга ошириш.</w:t>
      </w:r>
    </w:p>
    <w:p w14:paraId="469F5DCB" w14:textId="65E4C75B" w:rsidR="00035238" w:rsidRPr="00E61BFB" w:rsidRDefault="00035238" w:rsidP="00AE5CEC">
      <w:pPr>
        <w:spacing w:before="120" w:line="276" w:lineRule="auto"/>
        <w:ind w:firstLine="709"/>
        <w:jc w:val="both"/>
        <w:rPr>
          <w:lang w:val="uz-Cyrl-UZ"/>
        </w:rPr>
      </w:pPr>
      <w:r w:rsidRPr="00E61BFB">
        <w:rPr>
          <w:lang w:val="uz-Cyrl-UZ"/>
        </w:rPr>
        <w:t>8.</w:t>
      </w:r>
      <w:r w:rsidR="0053163C" w:rsidRPr="00E61BFB">
        <w:rPr>
          <w:lang w:val="uz-Cyrl-UZ"/>
        </w:rPr>
        <w:t> </w:t>
      </w:r>
      <w:r w:rsidRPr="00E61BFB">
        <w:rPr>
          <w:lang w:val="uz-Cyrl-UZ"/>
        </w:rPr>
        <w:t>МЭК ўзига юкланган асосий вазифаларга мувофиқ қуйидаги функцияларни амалга оширади:</w:t>
      </w:r>
    </w:p>
    <w:p w14:paraId="77B1B6B1" w14:textId="77777777" w:rsidR="00035238" w:rsidRPr="00E61BFB" w:rsidRDefault="00035238" w:rsidP="00AE5CEC">
      <w:pPr>
        <w:spacing w:before="120" w:line="276" w:lineRule="auto"/>
        <w:ind w:firstLine="709"/>
        <w:jc w:val="both"/>
        <w:rPr>
          <w:lang w:val="uz-Cyrl-UZ"/>
        </w:rPr>
      </w:pPr>
      <w:r w:rsidRPr="00E61BFB">
        <w:rPr>
          <w:lang w:val="uz-Cyrl-UZ"/>
        </w:rPr>
        <w:t>а) иш юритишда тугалланган ва идоравий архивда сақланаётган ҳужжатлар ва йиғмажилдларнинг қимматлилигини аниқлаш экспертизасини ташкил этиш ва ўтказиш йўналишида:</w:t>
      </w:r>
    </w:p>
    <w:p w14:paraId="77BAA6AC" w14:textId="77777777" w:rsidR="00035238" w:rsidRPr="00E61BFB" w:rsidRDefault="00035238" w:rsidP="00AE5CEC">
      <w:pPr>
        <w:spacing w:before="120" w:line="276" w:lineRule="auto"/>
        <w:ind w:firstLine="709"/>
        <w:jc w:val="both"/>
        <w:rPr>
          <w:lang w:val="uz-Cyrl-UZ"/>
        </w:rPr>
      </w:pPr>
      <w:r w:rsidRPr="00E61BFB">
        <w:rPr>
          <w:lang w:val="uz-Cyrl-UZ"/>
        </w:rPr>
        <w:t>расмийлаштирилган доимий сақланадиган ҳужжатлар йиғмажилдларининг архив рўйхатини маъқуллаш ёки рад этиш тўғрисида қарорларни қабул қилади;</w:t>
      </w:r>
    </w:p>
    <w:p w14:paraId="4E9916C9" w14:textId="77777777" w:rsidR="00035238" w:rsidRPr="00E61BFB" w:rsidRDefault="00035238" w:rsidP="00AE5CEC">
      <w:pPr>
        <w:spacing w:before="120" w:line="276" w:lineRule="auto"/>
        <w:ind w:firstLine="709"/>
        <w:jc w:val="both"/>
        <w:rPr>
          <w:lang w:val="uz-Cyrl-UZ"/>
        </w:rPr>
      </w:pPr>
      <w:r w:rsidRPr="00E61BFB">
        <w:rPr>
          <w:lang w:val="uz-Cyrl-UZ"/>
        </w:rPr>
        <w:t>алоҳида қимматли ва ноёб ҳужжатлар йиғмажилдларининг архив рўйхатини маъқуллаш ёки рад этиш тўғрисида қарорларни қабул қилади;</w:t>
      </w:r>
    </w:p>
    <w:p w14:paraId="620BF210" w14:textId="77777777" w:rsidR="00035238" w:rsidRPr="00E61BFB" w:rsidRDefault="00035238" w:rsidP="00AE5CEC">
      <w:pPr>
        <w:spacing w:before="120" w:line="276" w:lineRule="auto"/>
        <w:ind w:firstLine="709"/>
        <w:jc w:val="both"/>
        <w:rPr>
          <w:lang w:val="uz-Cyrl-UZ"/>
        </w:rPr>
      </w:pPr>
      <w:r w:rsidRPr="00E61BFB">
        <w:rPr>
          <w:lang w:val="uz-Cyrl-UZ"/>
        </w:rPr>
        <w:t>сақлаш муддати 10 йилдан ортиқ бўлган вақтинча сақланадиган ҳужжатлар, шунингдек шахсий таркиб бўйича ҳужжатлар йиғмажилдларининг архив рўйхатини маъқуллаш ёки рад этиш тўғрисида қарорларни қабул қилади;</w:t>
      </w:r>
    </w:p>
    <w:p w14:paraId="7F522FDE" w14:textId="77777777" w:rsidR="00035238" w:rsidRPr="00E61BFB" w:rsidRDefault="00035238" w:rsidP="00AE5CEC">
      <w:pPr>
        <w:spacing w:before="120" w:line="276" w:lineRule="auto"/>
        <w:ind w:firstLine="709"/>
        <w:jc w:val="both"/>
        <w:rPr>
          <w:lang w:val="uz-Cyrl-UZ"/>
        </w:rPr>
      </w:pPr>
      <w:r w:rsidRPr="00E61BFB">
        <w:rPr>
          <w:lang w:val="uz-Cyrl-UZ"/>
        </w:rPr>
        <w:t>б) давлат архивлари сақловига топшириш учун ҳужжатлар ва йиғмажилдларни саралашни ташкил этиш ва амалга ошириш йўналишида:</w:t>
      </w:r>
    </w:p>
    <w:p w14:paraId="0F03529C" w14:textId="77777777" w:rsidR="00035238" w:rsidRPr="00E61BFB" w:rsidRDefault="00035238" w:rsidP="00AE5CEC">
      <w:pPr>
        <w:spacing w:before="120" w:line="276" w:lineRule="auto"/>
        <w:ind w:firstLine="709"/>
        <w:jc w:val="both"/>
        <w:rPr>
          <w:lang w:val="uz-Cyrl-UZ"/>
        </w:rPr>
      </w:pPr>
      <w:r w:rsidRPr="00E61BFB">
        <w:rPr>
          <w:lang w:val="uz-Cyrl-UZ"/>
        </w:rPr>
        <w:t>ҳужжатларни архив сақловига топширишга тайёрлаш ва топшириш режаларини маъқуллайди;</w:t>
      </w:r>
    </w:p>
    <w:p w14:paraId="0D84E100" w14:textId="77777777" w:rsidR="00035238" w:rsidRPr="00E61BFB" w:rsidRDefault="00035238" w:rsidP="00AE5CEC">
      <w:pPr>
        <w:spacing w:before="120" w:line="276" w:lineRule="auto"/>
        <w:ind w:firstLine="709"/>
        <w:jc w:val="both"/>
        <w:rPr>
          <w:lang w:val="uz-Cyrl-UZ"/>
        </w:rPr>
      </w:pPr>
      <w:r w:rsidRPr="00E61BFB">
        <w:rPr>
          <w:lang w:val="uz-Cyrl-UZ"/>
        </w:rPr>
        <w:t>архивларга сақлаш учун топширилиши керак бўлган архив ҳужжатлари таркибини аниқлайди;</w:t>
      </w:r>
    </w:p>
    <w:p w14:paraId="3DB86490" w14:textId="77777777" w:rsidR="00035238" w:rsidRPr="00E61BFB" w:rsidRDefault="00035238" w:rsidP="00AE5CEC">
      <w:pPr>
        <w:spacing w:before="120" w:line="276" w:lineRule="auto"/>
        <w:ind w:firstLine="709"/>
        <w:jc w:val="both"/>
        <w:rPr>
          <w:lang w:val="uz-Cyrl-UZ"/>
        </w:rPr>
      </w:pPr>
      <w:r w:rsidRPr="00E61BFB">
        <w:rPr>
          <w:lang w:val="uz-Cyrl-UZ"/>
        </w:rPr>
        <w:t>архивга сақлаш учун танлаб олинган ҳужжатларни топшириш тўғрисидаги қарорни қабул қилади;</w:t>
      </w:r>
    </w:p>
    <w:p w14:paraId="65F6BE8E" w14:textId="292229D5" w:rsidR="00035238" w:rsidRPr="00E61BFB" w:rsidRDefault="00035238" w:rsidP="00AE5CEC">
      <w:pPr>
        <w:spacing w:before="120" w:line="276" w:lineRule="auto"/>
        <w:ind w:firstLine="709"/>
        <w:jc w:val="both"/>
        <w:rPr>
          <w:lang w:val="uz-Cyrl-UZ"/>
        </w:rPr>
      </w:pPr>
      <w:r w:rsidRPr="00E61BFB">
        <w:rPr>
          <w:lang w:val="uz-Cyrl-UZ"/>
        </w:rPr>
        <w:t>в) сақлов муддати тугаган ҳужжатлар ва йиғмажилдларни йўқ қилишга ажратишни ташкил этиш ва ўтказиш ҳамда уларни белгиланган тартибда йўқ қилиш йўналишида:</w:t>
      </w:r>
    </w:p>
    <w:p w14:paraId="45F92A0C" w14:textId="2D04CD7A" w:rsidR="00035238" w:rsidRPr="00E61BFB" w:rsidRDefault="00035238" w:rsidP="00AE5CEC">
      <w:pPr>
        <w:spacing w:before="120" w:line="276" w:lineRule="auto"/>
        <w:ind w:firstLine="709"/>
        <w:jc w:val="both"/>
        <w:rPr>
          <w:lang w:val="uz-Cyrl-UZ"/>
        </w:rPr>
      </w:pPr>
      <w:r w:rsidRPr="00E61BFB">
        <w:rPr>
          <w:lang w:val="uz-Cyrl-UZ"/>
        </w:rPr>
        <w:t xml:space="preserve">доимий сақланадиган ҳужжатлар йиғмажилдларининг рўйхати МЭК ва ЭТУК қарорлари асосида Марказий сайлов комиссияси </w:t>
      </w:r>
      <w:r w:rsidR="007E1251" w:rsidRPr="00E61BFB">
        <w:rPr>
          <w:lang w:val="uz-Cyrl-UZ"/>
        </w:rPr>
        <w:t>Р</w:t>
      </w:r>
      <w:r w:rsidRPr="00E61BFB">
        <w:rPr>
          <w:lang w:val="uz-Cyrl-UZ"/>
        </w:rPr>
        <w:t xml:space="preserve">аиси ёки </w:t>
      </w:r>
      <w:r w:rsidR="007E1251" w:rsidRPr="00E61BFB">
        <w:rPr>
          <w:lang w:val="uz-Cyrl-UZ"/>
        </w:rPr>
        <w:t xml:space="preserve">унинг </w:t>
      </w:r>
      <w:r w:rsidRPr="00E61BFB">
        <w:rPr>
          <w:lang w:val="uz-Cyrl-UZ"/>
        </w:rPr>
        <w:t xml:space="preserve">ўринбосари томонидан тасдиқлангандан, шунингдек шахсий таркиб бўйича </w:t>
      </w:r>
      <w:r w:rsidRPr="00E61BFB">
        <w:rPr>
          <w:lang w:val="uz-Cyrl-UZ"/>
        </w:rPr>
        <w:lastRenderedPageBreak/>
        <w:t xml:space="preserve">ҳужжатлар йиғмажилдларнинг рўйхати МЭК қарори асосида маъқулланиб, тегишли ЭТУК билан келишилгандан ҳамда Марказий сайлов комиссияси </w:t>
      </w:r>
      <w:r w:rsidR="007E1251" w:rsidRPr="00E61BFB">
        <w:rPr>
          <w:lang w:val="uz-Cyrl-UZ"/>
        </w:rPr>
        <w:t>Р</w:t>
      </w:r>
      <w:r w:rsidRPr="00E61BFB">
        <w:rPr>
          <w:lang w:val="uz-Cyrl-UZ"/>
        </w:rPr>
        <w:t xml:space="preserve">аиси ёки </w:t>
      </w:r>
      <w:r w:rsidR="007E1251" w:rsidRPr="00E61BFB">
        <w:rPr>
          <w:lang w:val="uz-Cyrl-UZ"/>
        </w:rPr>
        <w:t xml:space="preserve">унинг </w:t>
      </w:r>
      <w:r w:rsidRPr="00E61BFB">
        <w:rPr>
          <w:lang w:val="uz-Cyrl-UZ"/>
        </w:rPr>
        <w:t>ўринбосари томонидан тасдиқлангандан сўнг ҳужжатларни йўқ қилишга ажратиш тўғрисидаги далолатномаларни кўриб чиқади ҳамда маъқуллаш ёки рад этиш тўғрисида қарорларни қабул қилади;</w:t>
      </w:r>
    </w:p>
    <w:p w14:paraId="02CEEDBF" w14:textId="77777777" w:rsidR="00035238" w:rsidRPr="00E61BFB" w:rsidRDefault="00035238" w:rsidP="00AE5CEC">
      <w:pPr>
        <w:spacing w:before="120" w:line="276" w:lineRule="auto"/>
        <w:ind w:firstLine="709"/>
        <w:jc w:val="both"/>
        <w:rPr>
          <w:lang w:val="uz-Cyrl-UZ"/>
        </w:rPr>
      </w:pPr>
      <w:r w:rsidRPr="00E61BFB">
        <w:rPr>
          <w:lang w:val="uz-Cyrl-UZ"/>
        </w:rPr>
        <w:t>қидирув ишлари тугаган ҳужжатларнинг топилмаганлиги ҳақида далолатномаларни кўриб чиқади ҳамда маъқуллаш ёки рад этиш тўғрисида қарорларни қабул қилади;</w:t>
      </w:r>
    </w:p>
    <w:p w14:paraId="578374A1" w14:textId="77777777" w:rsidR="00035238" w:rsidRPr="00E61BFB" w:rsidRDefault="00035238" w:rsidP="00AE5CEC">
      <w:pPr>
        <w:spacing w:before="120" w:line="276" w:lineRule="auto"/>
        <w:ind w:firstLine="709"/>
        <w:jc w:val="both"/>
        <w:rPr>
          <w:lang w:val="uz-Cyrl-UZ"/>
        </w:rPr>
      </w:pPr>
      <w:r w:rsidRPr="00E61BFB">
        <w:rPr>
          <w:lang w:val="uz-Cyrl-UZ"/>
        </w:rPr>
        <w:t>ҳужжатларнинг тузатиб бўлмайдиган нуқсонлари ҳақида далолатномаларни кўриб чиқади ҳамда маъқуллаш ёки рад этиш тўғрисида қарорларни қабул қилади;</w:t>
      </w:r>
    </w:p>
    <w:p w14:paraId="691E1FD3" w14:textId="77777777" w:rsidR="00035238" w:rsidRPr="00E61BFB" w:rsidRDefault="00035238" w:rsidP="00AE5CEC">
      <w:pPr>
        <w:spacing w:before="120" w:line="276" w:lineRule="auto"/>
        <w:ind w:firstLine="709"/>
        <w:jc w:val="both"/>
        <w:rPr>
          <w:lang w:val="uz-Cyrl-UZ"/>
        </w:rPr>
      </w:pPr>
      <w:r w:rsidRPr="00E61BFB">
        <w:rPr>
          <w:lang w:val="uz-Cyrl-UZ"/>
        </w:rPr>
        <w:t>г) архив иши ва иш юритиш соҳасига доир меъёрий ҳужжатларни ишлаб чиқишни ташкил этиш йўналишида:</w:t>
      </w:r>
    </w:p>
    <w:p w14:paraId="43B7E29B" w14:textId="77777777" w:rsidR="00035238" w:rsidRPr="00E61BFB" w:rsidRDefault="00035238" w:rsidP="00AE5CEC">
      <w:pPr>
        <w:spacing w:before="120" w:line="276" w:lineRule="auto"/>
        <w:ind w:firstLine="709"/>
        <w:jc w:val="both"/>
        <w:rPr>
          <w:lang w:val="uz-Cyrl-UZ"/>
        </w:rPr>
      </w:pPr>
      <w:r w:rsidRPr="00E61BFB">
        <w:rPr>
          <w:lang w:val="uz-Cyrl-UZ"/>
        </w:rPr>
        <w:t>ҳужжатларнинг сақлаш муддатлари кўрсатилган тахминий ва намунавий йиғмажилдлар номенклатураларини кўриб чиқади ҳамда қарор қабул қилади;</w:t>
      </w:r>
    </w:p>
    <w:p w14:paraId="007D1EF1" w14:textId="1EABA580" w:rsidR="00035238" w:rsidRPr="00E61BFB" w:rsidRDefault="00035238" w:rsidP="00AE5CEC">
      <w:pPr>
        <w:spacing w:before="120" w:line="276" w:lineRule="auto"/>
        <w:ind w:firstLine="709"/>
        <w:jc w:val="both"/>
        <w:rPr>
          <w:lang w:val="uz-Cyrl-UZ"/>
        </w:rPr>
      </w:pPr>
      <w:r w:rsidRPr="00E61BFB">
        <w:rPr>
          <w:lang w:val="uz-Cyrl-UZ"/>
        </w:rPr>
        <w:t>Марказий сайлов комиссияси ва сайлов комиссиялари фаолиятида шаклланадиган ҳужжатларнинг сақлаш муддатлари кўрсатилган соҳавий ва тармоқ рўйхатларини кўриб чиқади ҳамда қарор қабул қилади;</w:t>
      </w:r>
    </w:p>
    <w:p w14:paraId="5B18B3BA" w14:textId="39F8E02A" w:rsidR="00035238" w:rsidRPr="00E61BFB" w:rsidRDefault="00035238" w:rsidP="00AE5CEC">
      <w:pPr>
        <w:spacing w:before="120" w:line="276" w:lineRule="auto"/>
        <w:ind w:firstLine="709"/>
        <w:jc w:val="both"/>
        <w:rPr>
          <w:lang w:val="uz-Cyrl-UZ"/>
        </w:rPr>
      </w:pPr>
      <w:r w:rsidRPr="00E61BFB">
        <w:rPr>
          <w:lang w:val="uz-Cyrl-UZ"/>
        </w:rPr>
        <w:t xml:space="preserve">масъул </w:t>
      </w:r>
      <w:r w:rsidR="00453907" w:rsidRPr="00E61BFB">
        <w:rPr>
          <w:lang w:val="uz-Cyrl-UZ"/>
        </w:rPr>
        <w:t xml:space="preserve">тузилмалар </w:t>
      </w:r>
      <w:r w:rsidRPr="00E61BFB">
        <w:rPr>
          <w:lang w:val="uz-Cyrl-UZ"/>
        </w:rPr>
        <w:t>томонидан ишлаб чиқилган йиғмажилдлар номенклатурасини, иш юритиш ва ижро назоратини ташкил этиш бўйича йўриқномани, идоравий архив тўғрисида низомни, МЭК тўғрисида низомни кўриб чиқади ҳамда қарор қабул қилади;</w:t>
      </w:r>
    </w:p>
    <w:p w14:paraId="3A000F69" w14:textId="77777777" w:rsidR="00035238" w:rsidRPr="00E61BFB" w:rsidRDefault="00035238" w:rsidP="00AE5CEC">
      <w:pPr>
        <w:spacing w:before="120" w:line="276" w:lineRule="auto"/>
        <w:ind w:firstLine="709"/>
        <w:jc w:val="both"/>
        <w:rPr>
          <w:lang w:val="uz-Cyrl-UZ"/>
        </w:rPr>
      </w:pPr>
      <w:r w:rsidRPr="00E61BFB">
        <w:rPr>
          <w:lang w:val="uz-Cyrl-UZ"/>
        </w:rPr>
        <w:t>д) ЭКлар ишларини услубий бошқаришни ва назоратини амалга ошириш йўналишида:</w:t>
      </w:r>
    </w:p>
    <w:p w14:paraId="2F5C0C95" w14:textId="77777777" w:rsidR="00035238" w:rsidRPr="00E61BFB" w:rsidRDefault="00035238" w:rsidP="00AE5CEC">
      <w:pPr>
        <w:spacing w:before="120" w:line="276" w:lineRule="auto"/>
        <w:ind w:firstLine="709"/>
        <w:jc w:val="both"/>
        <w:rPr>
          <w:lang w:val="uz-Cyrl-UZ"/>
        </w:rPr>
      </w:pPr>
      <w:r w:rsidRPr="00E61BFB">
        <w:rPr>
          <w:lang w:val="uz-Cyrl-UZ"/>
        </w:rPr>
        <w:t>ҳужжатларни Ўзбекистон Республикаси Миллий архив фонди таркибига киритиш ёки ундан чиқариш, алоҳида ҳужжатларнинг амалдаги рўйхатда белгиланган сақлаш муддатларини ўзгартириш ва рўйхатда келтирилмаган ҳужжатларнинг сақланиш муддатларини аниқлаш бўйича таклифларни ишлаб чиқади ва тегишлича ЭТУК (МЭТК)га тақдим қилади;</w:t>
      </w:r>
    </w:p>
    <w:p w14:paraId="795B7702" w14:textId="1BBC7BBC" w:rsidR="00035238" w:rsidRPr="00E61BFB" w:rsidRDefault="00035238" w:rsidP="00AE5CEC">
      <w:pPr>
        <w:spacing w:before="120" w:line="276" w:lineRule="auto"/>
        <w:ind w:firstLine="709"/>
        <w:jc w:val="both"/>
        <w:rPr>
          <w:lang w:val="uz-Cyrl-UZ"/>
        </w:rPr>
      </w:pPr>
      <w:r w:rsidRPr="00E61BFB">
        <w:rPr>
          <w:lang w:val="uz-Cyrl-UZ"/>
        </w:rPr>
        <w:t>Марказий сайлов комиссияси ва сайлов комиссиялари фаолиятида шаклланадиган Ўзбекистон Республикаси Миллий архив фонди ҳужжатлари таркибини оптималлаштириш масалалари бўйича таклифлар ҳамда тавсияларни ишлаб чиқади;</w:t>
      </w:r>
    </w:p>
    <w:p w14:paraId="44F1817C" w14:textId="77777777" w:rsidR="00035238" w:rsidRPr="00E61BFB" w:rsidRDefault="00035238" w:rsidP="00AE5CEC">
      <w:pPr>
        <w:spacing w:before="120" w:line="276" w:lineRule="auto"/>
        <w:ind w:firstLine="709"/>
        <w:jc w:val="both"/>
        <w:rPr>
          <w:lang w:val="uz-Cyrl-UZ"/>
        </w:rPr>
      </w:pPr>
      <w:r w:rsidRPr="00E61BFB">
        <w:rPr>
          <w:lang w:val="uz-Cyrl-UZ"/>
        </w:rPr>
        <w:lastRenderedPageBreak/>
        <w:t>комиссия йиғилишларда мунтазам равишда ЭКлар фаолиятини текшириш натижаларини, мазкур комиссиялар раислари ҳисоботларини эшитиб боради;</w:t>
      </w:r>
    </w:p>
    <w:p w14:paraId="00015255" w14:textId="6C2F33BE" w:rsidR="00035238" w:rsidRPr="00E61BFB" w:rsidRDefault="00035238" w:rsidP="00AE5CEC">
      <w:pPr>
        <w:spacing w:before="120" w:line="276" w:lineRule="auto"/>
        <w:ind w:firstLine="709"/>
        <w:jc w:val="both"/>
        <w:rPr>
          <w:lang w:val="uz-Cyrl-UZ"/>
        </w:rPr>
      </w:pPr>
      <w:r w:rsidRPr="00E61BFB">
        <w:rPr>
          <w:lang w:val="uz-Cyrl-UZ"/>
        </w:rPr>
        <w:t>ЭК аъзолари учун кўрсатма ва маслаҳатлар бериб боришни ташкил этади, Марказий сайлов комиссияси Котибияти (</w:t>
      </w:r>
      <w:r w:rsidR="002C56A1" w:rsidRPr="00E61BFB">
        <w:rPr>
          <w:lang w:val="uz-Cyrl-UZ"/>
        </w:rPr>
        <w:t xml:space="preserve">бундан буён матнда </w:t>
      </w:r>
      <w:r w:rsidRPr="00E61BFB">
        <w:rPr>
          <w:lang w:val="uz-Cyrl-UZ"/>
        </w:rPr>
        <w:t>Котибият деб юритилади) таркибий тузилмалари ва ҳудудий сайлов комиссияларининг иш юритувчи ходимлари ва эксперт комиссияси аъзолари малакаларини мунтазам ошириб бориш тадбирларини ташкил қилади;</w:t>
      </w:r>
    </w:p>
    <w:p w14:paraId="4DC04A04" w14:textId="6A4B70F0" w:rsidR="00035238" w:rsidRPr="00E61BFB" w:rsidRDefault="00035238" w:rsidP="00AE5CEC">
      <w:pPr>
        <w:spacing w:before="120" w:line="276" w:lineRule="auto"/>
        <w:ind w:firstLine="709"/>
        <w:jc w:val="both"/>
        <w:rPr>
          <w:lang w:val="uz-Cyrl-UZ"/>
        </w:rPr>
      </w:pPr>
      <w:r w:rsidRPr="00E61BFB">
        <w:rPr>
          <w:lang w:val="uz-Cyrl-UZ"/>
        </w:rPr>
        <w:t>ҳудудий сайлов комиссияларининг ҳужжатларни жамлашни ташкил этиш, сақлаш ва ҳисобини юритиш масалаларида амалий ва услубий ёрдам кўрсатади.</w:t>
      </w:r>
    </w:p>
    <w:p w14:paraId="64E44BB3" w14:textId="77777777" w:rsidR="00035238" w:rsidRPr="00E61BFB" w:rsidRDefault="00035238" w:rsidP="00AE5CEC">
      <w:pPr>
        <w:spacing w:before="120" w:line="276" w:lineRule="auto"/>
        <w:ind w:firstLine="709"/>
        <w:jc w:val="center"/>
        <w:rPr>
          <w:b/>
          <w:lang w:val="uz-Cyrl-UZ"/>
        </w:rPr>
      </w:pPr>
      <w:r w:rsidRPr="00E61BFB">
        <w:rPr>
          <w:b/>
          <w:lang w:val="uz-Cyrl-UZ"/>
        </w:rPr>
        <w:t>3-боб. МЭКнинг ҳуқуқлари ва мажбуриятлари</w:t>
      </w:r>
    </w:p>
    <w:p w14:paraId="25390E56" w14:textId="1B748C73" w:rsidR="00035238" w:rsidRPr="00E61BFB" w:rsidRDefault="00035238" w:rsidP="00AE5CEC">
      <w:pPr>
        <w:spacing w:before="120" w:line="276" w:lineRule="auto"/>
        <w:ind w:firstLine="709"/>
        <w:jc w:val="both"/>
        <w:rPr>
          <w:lang w:val="uz-Cyrl-UZ"/>
        </w:rPr>
      </w:pPr>
      <w:r w:rsidRPr="00E61BFB">
        <w:rPr>
          <w:lang w:val="uz-Cyrl-UZ"/>
        </w:rPr>
        <w:t>9.</w:t>
      </w:r>
      <w:r w:rsidR="00663D46" w:rsidRPr="00E61BFB">
        <w:rPr>
          <w:lang w:val="uz-Cyrl-UZ"/>
        </w:rPr>
        <w:t> </w:t>
      </w:r>
      <w:r w:rsidRPr="00E61BFB">
        <w:rPr>
          <w:lang w:val="uz-Cyrl-UZ"/>
        </w:rPr>
        <w:t>МЭК ўзига юклатилган вазифа ва функцияларни бажариш учун қуйидаги ҳуқуқларга эга:</w:t>
      </w:r>
    </w:p>
    <w:p w14:paraId="18E7B9D5" w14:textId="77777777" w:rsidR="00035238" w:rsidRPr="00E61BFB" w:rsidRDefault="00035238" w:rsidP="00AE5CEC">
      <w:pPr>
        <w:spacing w:before="120" w:line="276" w:lineRule="auto"/>
        <w:ind w:firstLine="709"/>
        <w:jc w:val="both"/>
        <w:rPr>
          <w:lang w:val="uz-Cyrl-UZ"/>
        </w:rPr>
      </w:pPr>
      <w:r w:rsidRPr="00E61BFB">
        <w:rPr>
          <w:lang w:val="uz-Cyrl-UZ"/>
        </w:rPr>
        <w:t>а) Котибият таркибий тузилмалари ва ҳудудий сайлов комиссияларига иш юритишни олиб бориш, ҳужжатларнинг қимматлилигини аниқлаш экспертизасини ўтказиш, идоравий сақловга топшириш учун тайёрлаш бўйича тавсиялар бериш, шунингдек доимий ва узоқ муддат сақланадиган йиғмажилдларнинг қидирувини ташкил этиш, ҳужжатлар ва йиғмажилдларнинг мавжуд эмаслиги сабаблари ҳақида ёзма тушунтириш беришни сўраш;</w:t>
      </w:r>
    </w:p>
    <w:p w14:paraId="0CD0E9E3" w14:textId="6F7F8F99" w:rsidR="00035238" w:rsidRPr="00E61BFB" w:rsidRDefault="00035238" w:rsidP="00AE5CEC">
      <w:pPr>
        <w:spacing w:before="120" w:line="276" w:lineRule="auto"/>
        <w:ind w:firstLine="709"/>
        <w:jc w:val="both"/>
        <w:rPr>
          <w:lang w:val="uz-Cyrl-UZ"/>
        </w:rPr>
      </w:pPr>
      <w:r w:rsidRPr="00E61BFB">
        <w:rPr>
          <w:lang w:val="uz-Cyrl-UZ"/>
        </w:rPr>
        <w:t xml:space="preserve">б) комиссия йиғилишларида таркибий </w:t>
      </w:r>
      <w:r w:rsidR="00642BD6" w:rsidRPr="00E61BFB">
        <w:rPr>
          <w:lang w:val="uz-Cyrl-UZ"/>
        </w:rPr>
        <w:t xml:space="preserve">тузилмалар </w:t>
      </w:r>
      <w:r w:rsidRPr="00E61BFB">
        <w:rPr>
          <w:lang w:val="uz-Cyrl-UZ"/>
        </w:rPr>
        <w:t xml:space="preserve">раҳбарлари, </w:t>
      </w:r>
      <w:r w:rsidR="00663D46" w:rsidRPr="00E61BFB">
        <w:rPr>
          <w:lang w:val="uz-Cyrl-UZ"/>
        </w:rPr>
        <w:t xml:space="preserve">сайлов комиссияларининг </w:t>
      </w:r>
      <w:r w:rsidRPr="00E61BFB">
        <w:rPr>
          <w:lang w:val="uz-Cyrl-UZ"/>
        </w:rPr>
        <w:t xml:space="preserve">иш юритиш </w:t>
      </w:r>
      <w:r w:rsidR="00080CAC" w:rsidRPr="00E61BFB">
        <w:rPr>
          <w:lang w:val="uz-Cyrl-UZ"/>
        </w:rPr>
        <w:t xml:space="preserve">ёки архив ишига </w:t>
      </w:r>
      <w:r w:rsidR="00663D46" w:rsidRPr="00E61BFB">
        <w:rPr>
          <w:lang w:val="uz-Cyrl-UZ"/>
        </w:rPr>
        <w:t xml:space="preserve">масъул </w:t>
      </w:r>
      <w:r w:rsidR="00716984" w:rsidRPr="00E61BFB">
        <w:rPr>
          <w:lang w:val="uz-Cyrl-UZ"/>
        </w:rPr>
        <w:t>аъзолари</w:t>
      </w:r>
      <w:r w:rsidR="00663D46" w:rsidRPr="00E61BFB">
        <w:rPr>
          <w:lang w:val="uz-Cyrl-UZ"/>
        </w:rPr>
        <w:t>нинг</w:t>
      </w:r>
      <w:r w:rsidRPr="00E61BFB">
        <w:rPr>
          <w:lang w:val="uz-Cyrl-UZ"/>
        </w:rPr>
        <w:t xml:space="preserve"> иш юритишда ҳужжатларни расмийлаштириш ва йиғмажилдларни шакллантириш сифати, доимий ва узоқ муддат сақланадиган ҳужжатларнинг ҳисоби юритилиши ва сақланиши тўғрисида ахборотларини тинглаш;</w:t>
      </w:r>
    </w:p>
    <w:p w14:paraId="45A96435" w14:textId="77777777" w:rsidR="00035238" w:rsidRPr="00E61BFB" w:rsidRDefault="00035238" w:rsidP="00AE5CEC">
      <w:pPr>
        <w:spacing w:before="120" w:line="276" w:lineRule="auto"/>
        <w:ind w:firstLine="709"/>
        <w:jc w:val="both"/>
        <w:rPr>
          <w:lang w:val="uz-Cyrl-UZ"/>
        </w:rPr>
      </w:pPr>
      <w:r w:rsidRPr="00E61BFB">
        <w:rPr>
          <w:lang w:val="uz-Cyrl-UZ"/>
        </w:rPr>
        <w:t>в) Котибият таркибий тузилмалари ва ҳудудий сайлов комиссияларидан ҳужжатларни сақлаш муддатларини белгилаш учун хулосалар ва бошқа материалларни сўраб олиш;</w:t>
      </w:r>
    </w:p>
    <w:p w14:paraId="29A5B7FA" w14:textId="0BB4DB05" w:rsidR="00035238" w:rsidRPr="00E61BFB" w:rsidRDefault="00035238" w:rsidP="00AE5CEC">
      <w:pPr>
        <w:spacing w:before="120" w:line="276" w:lineRule="auto"/>
        <w:ind w:firstLine="709"/>
        <w:jc w:val="both"/>
        <w:rPr>
          <w:lang w:val="uz-Cyrl-UZ"/>
        </w:rPr>
      </w:pPr>
      <w:r w:rsidRPr="00E61BFB">
        <w:rPr>
          <w:lang w:val="uz-Cyrl-UZ"/>
        </w:rPr>
        <w:t xml:space="preserve">г) комиссия йиғилишларига Котибият таркибий тузилмалари ва ҳудудий сайлов комиссиялари масъул </w:t>
      </w:r>
      <w:r w:rsidR="00716984" w:rsidRPr="00E61BFB">
        <w:rPr>
          <w:lang w:val="uz-Cyrl-UZ"/>
        </w:rPr>
        <w:t>аъзоларини</w:t>
      </w:r>
      <w:r w:rsidRPr="00E61BFB">
        <w:rPr>
          <w:lang w:val="uz-Cyrl-UZ"/>
        </w:rPr>
        <w:t xml:space="preserve"> ҳамда маслаҳатчи ва эксперт сифатида бошқа мутахассисларини таклиф этиш;</w:t>
      </w:r>
    </w:p>
    <w:p w14:paraId="558FC13E" w14:textId="77777777" w:rsidR="00035238" w:rsidRPr="00E61BFB" w:rsidRDefault="00035238" w:rsidP="00AE5CEC">
      <w:pPr>
        <w:spacing w:before="120" w:line="276" w:lineRule="auto"/>
        <w:ind w:firstLine="709"/>
        <w:jc w:val="both"/>
        <w:rPr>
          <w:lang w:val="uz-Cyrl-UZ"/>
        </w:rPr>
      </w:pPr>
      <w:r w:rsidRPr="00E61BFB">
        <w:rPr>
          <w:lang w:val="uz-Cyrl-UZ"/>
        </w:rPr>
        <w:t>д) таркибий тузилмалар ва сайлов комиссияларининг иш юритиш ва архивлар ҳолатини текшириш ҳамда ўрганишлар ўтказишда иштирок этиш;</w:t>
      </w:r>
    </w:p>
    <w:p w14:paraId="06F5560C" w14:textId="77777777" w:rsidR="00035238" w:rsidRPr="00E61BFB" w:rsidRDefault="00035238" w:rsidP="00AE5CEC">
      <w:pPr>
        <w:spacing w:before="120" w:line="276" w:lineRule="auto"/>
        <w:ind w:firstLine="709"/>
        <w:jc w:val="both"/>
        <w:rPr>
          <w:lang w:val="uz-Cyrl-UZ"/>
        </w:rPr>
      </w:pPr>
      <w:r w:rsidRPr="00E61BFB">
        <w:rPr>
          <w:lang w:val="uz-Cyrl-UZ"/>
        </w:rPr>
        <w:lastRenderedPageBreak/>
        <w:t>е) Марказий сайлов комиссияси раҳбариятини эксперт комиссияси ваколатига кирадиган масалалар бўйича хабардор этиб бориш ва таклифлар киритиш.</w:t>
      </w:r>
    </w:p>
    <w:p w14:paraId="0CF2BAC4" w14:textId="6581447F" w:rsidR="00035238" w:rsidRPr="00E61BFB" w:rsidRDefault="00035238" w:rsidP="00AE5CEC">
      <w:pPr>
        <w:spacing w:before="120" w:line="276" w:lineRule="auto"/>
        <w:ind w:firstLine="709"/>
        <w:jc w:val="both"/>
        <w:rPr>
          <w:lang w:val="uz-Cyrl-UZ"/>
        </w:rPr>
      </w:pPr>
      <w:r w:rsidRPr="00E61BFB">
        <w:rPr>
          <w:lang w:val="uz-Cyrl-UZ"/>
        </w:rPr>
        <w:t>10.</w:t>
      </w:r>
      <w:r w:rsidR="00694646" w:rsidRPr="00E61BFB">
        <w:rPr>
          <w:lang w:val="uz-Cyrl-UZ"/>
        </w:rPr>
        <w:t> </w:t>
      </w:r>
      <w:r w:rsidRPr="00E61BFB">
        <w:rPr>
          <w:lang w:val="uz-Cyrl-UZ"/>
        </w:rPr>
        <w:t>МЭК:</w:t>
      </w:r>
    </w:p>
    <w:p w14:paraId="56F3B1B7" w14:textId="77777777" w:rsidR="00035238" w:rsidRPr="00E61BFB" w:rsidRDefault="00035238" w:rsidP="00AE5CEC">
      <w:pPr>
        <w:spacing w:before="120" w:line="276" w:lineRule="auto"/>
        <w:ind w:firstLine="709"/>
        <w:jc w:val="both"/>
        <w:rPr>
          <w:lang w:val="uz-Cyrl-UZ"/>
        </w:rPr>
      </w:pPr>
      <w:r w:rsidRPr="00E61BFB">
        <w:rPr>
          <w:lang w:val="uz-Cyrl-UZ"/>
        </w:rPr>
        <w:t>а) Ўзбекистон Республикасининг “Архив иши тўғрисида”ги Қонуни ҳамда архив иши ва иш юритиш бўйича бошқа қонунчилик ҳужжатларини бажаришга;</w:t>
      </w:r>
    </w:p>
    <w:p w14:paraId="5DF5A261" w14:textId="77777777" w:rsidR="00035238" w:rsidRPr="00E61BFB" w:rsidRDefault="00035238" w:rsidP="00AE5CEC">
      <w:pPr>
        <w:spacing w:before="120" w:line="276" w:lineRule="auto"/>
        <w:ind w:firstLine="709"/>
        <w:jc w:val="both"/>
        <w:rPr>
          <w:lang w:val="uz-Cyrl-UZ"/>
        </w:rPr>
      </w:pPr>
      <w:r w:rsidRPr="00E61BFB">
        <w:rPr>
          <w:lang w:val="uz-Cyrl-UZ"/>
        </w:rPr>
        <w:t>б) ҳужжатлар бўйича иш юритишни ташкил этиш, ҳужжатлар қимматлилигини аниқлаш экспертизасини ўтказиш ва архив сақловига топширишга тайёрлаш масалаларининг назоратини амалга оширишга;</w:t>
      </w:r>
    </w:p>
    <w:p w14:paraId="33634878" w14:textId="77777777" w:rsidR="00035238" w:rsidRPr="00E61BFB" w:rsidRDefault="00035238" w:rsidP="00AE5CEC">
      <w:pPr>
        <w:spacing w:before="120" w:line="276" w:lineRule="auto"/>
        <w:ind w:firstLine="709"/>
        <w:jc w:val="both"/>
        <w:rPr>
          <w:lang w:val="uz-Cyrl-UZ"/>
        </w:rPr>
      </w:pPr>
      <w:r w:rsidRPr="00E61BFB">
        <w:rPr>
          <w:lang w:val="uz-Cyrl-UZ"/>
        </w:rPr>
        <w:t>в) комиссия йиғилишларида иш юритиш ёки архив ишига масъул шахсларнинг иш юритишда ҳужжатларни расмийлаштириш ва йиғмажилдларни шакллантириш сифати, доимий ва узоқ муддат сақланадиган ҳужжатларнинг ҳисоби юритилиши ва сақланиши назоратини амалга оширишга;</w:t>
      </w:r>
    </w:p>
    <w:p w14:paraId="02DFE649" w14:textId="77777777" w:rsidR="00035238" w:rsidRPr="00E61BFB" w:rsidRDefault="00035238" w:rsidP="00AE5CEC">
      <w:pPr>
        <w:spacing w:before="120" w:line="276" w:lineRule="auto"/>
        <w:ind w:firstLine="709"/>
        <w:jc w:val="both"/>
        <w:rPr>
          <w:lang w:val="uz-Cyrl-UZ"/>
        </w:rPr>
      </w:pPr>
      <w:r w:rsidRPr="00E61BFB">
        <w:rPr>
          <w:lang w:val="uz-Cyrl-UZ"/>
        </w:rPr>
        <w:t>г) комиссия йиғилишларида қабул қилинган қарорларнинг ўз вақтида бажарилиши юзасидан назоратни амалга оширишга мажбурдир.</w:t>
      </w:r>
    </w:p>
    <w:p w14:paraId="629224F5" w14:textId="514B8F31" w:rsidR="00035238" w:rsidRPr="00E61BFB" w:rsidRDefault="00035238" w:rsidP="00AE5CEC">
      <w:pPr>
        <w:spacing w:before="120" w:line="276" w:lineRule="auto"/>
        <w:ind w:firstLine="709"/>
        <w:jc w:val="center"/>
        <w:rPr>
          <w:b/>
          <w:lang w:val="uz-Cyrl-UZ"/>
        </w:rPr>
      </w:pPr>
      <w:r w:rsidRPr="00E61BFB">
        <w:rPr>
          <w:b/>
          <w:lang w:val="uz-Cyrl-UZ"/>
        </w:rPr>
        <w:t>4-боб. МЭК ишини ташкил этиш</w:t>
      </w:r>
    </w:p>
    <w:p w14:paraId="1BA0ABD1" w14:textId="125D6146" w:rsidR="00035238" w:rsidRPr="00E61BFB" w:rsidRDefault="00035238" w:rsidP="00AE5CEC">
      <w:pPr>
        <w:spacing w:before="120" w:line="276" w:lineRule="auto"/>
        <w:ind w:firstLine="709"/>
        <w:jc w:val="both"/>
        <w:rPr>
          <w:lang w:val="uz-Cyrl-UZ"/>
        </w:rPr>
      </w:pPr>
      <w:r w:rsidRPr="00E61BFB">
        <w:rPr>
          <w:lang w:val="uz-Cyrl-UZ"/>
        </w:rPr>
        <w:t>11.</w:t>
      </w:r>
      <w:r w:rsidR="00694646" w:rsidRPr="00E61BFB">
        <w:rPr>
          <w:lang w:val="uz-Cyrl-UZ"/>
        </w:rPr>
        <w:t> </w:t>
      </w:r>
      <w:r w:rsidRPr="00E61BFB">
        <w:rPr>
          <w:lang w:val="uz-Cyrl-UZ"/>
        </w:rPr>
        <w:t xml:space="preserve">МЭК Марказий сайлов комиссияси </w:t>
      </w:r>
      <w:r w:rsidR="00642BD6" w:rsidRPr="00E61BFB">
        <w:rPr>
          <w:lang w:val="uz-Cyrl-UZ"/>
        </w:rPr>
        <w:t>Р</w:t>
      </w:r>
      <w:r w:rsidRPr="00E61BFB">
        <w:rPr>
          <w:lang w:val="uz-Cyrl-UZ"/>
        </w:rPr>
        <w:t xml:space="preserve">аисининг фармойиши билан Марказий сайлов комиссияси аъзолари ва Котибият таркибий тузилмаларининг малакали мутахассисларидан иборат таркибда Марказий сайлов комиссияси </w:t>
      </w:r>
      <w:r w:rsidR="00642BD6" w:rsidRPr="00E61BFB">
        <w:rPr>
          <w:lang w:val="uz-Cyrl-UZ"/>
        </w:rPr>
        <w:t>к</w:t>
      </w:r>
      <w:r w:rsidRPr="00E61BFB">
        <w:rPr>
          <w:lang w:val="uz-Cyrl-UZ"/>
        </w:rPr>
        <w:t>отиби раислигида тузилади.</w:t>
      </w:r>
    </w:p>
    <w:p w14:paraId="53019683" w14:textId="237020ED" w:rsidR="00981087" w:rsidRPr="00E61BFB" w:rsidRDefault="00981087" w:rsidP="00981087">
      <w:pPr>
        <w:spacing w:before="120" w:line="276" w:lineRule="auto"/>
        <w:ind w:firstLine="709"/>
        <w:jc w:val="both"/>
        <w:rPr>
          <w:lang w:val="uz-Cyrl-UZ"/>
        </w:rPr>
      </w:pPr>
      <w:r w:rsidRPr="00E61BFB">
        <w:rPr>
          <w:lang w:val="uz-Cyrl-UZ"/>
        </w:rPr>
        <w:t>МЭК таркибига Марказий сайлов комиссияси Котибият раҳбари, архив учун масъул шахс, бош бухгалтер, кадрлар ишига масъул ва юқори малакали мутахассислар, тегишли архивнинг вакили мажбурий тартибда киритилади.</w:t>
      </w:r>
    </w:p>
    <w:p w14:paraId="68D86298" w14:textId="77777777" w:rsidR="00035238" w:rsidRPr="00E61BFB" w:rsidRDefault="00035238" w:rsidP="00AE5CEC">
      <w:pPr>
        <w:spacing w:before="120" w:line="276" w:lineRule="auto"/>
        <w:ind w:firstLine="709"/>
        <w:jc w:val="both"/>
        <w:rPr>
          <w:lang w:val="uz-Cyrl-UZ"/>
        </w:rPr>
      </w:pPr>
      <w:r w:rsidRPr="00E61BFB">
        <w:rPr>
          <w:lang w:val="uz-Cyrl-UZ"/>
        </w:rPr>
        <w:t>Комиссия котиблиги Марказий сайлов комиссиясининг архив ишига масъул ходимига юклатилади.</w:t>
      </w:r>
    </w:p>
    <w:p w14:paraId="504B532F" w14:textId="7155F6DC" w:rsidR="00035238" w:rsidRPr="00E61BFB" w:rsidRDefault="00035238" w:rsidP="00AE5CEC">
      <w:pPr>
        <w:spacing w:before="120" w:line="276" w:lineRule="auto"/>
        <w:ind w:firstLine="709"/>
        <w:jc w:val="both"/>
        <w:rPr>
          <w:lang w:val="uz-Cyrl-UZ"/>
        </w:rPr>
      </w:pPr>
      <w:r w:rsidRPr="00E61BFB">
        <w:rPr>
          <w:lang w:val="uz-Cyrl-UZ"/>
        </w:rPr>
        <w:t>12.</w:t>
      </w:r>
      <w:r w:rsidR="00665ED5" w:rsidRPr="00E61BFB">
        <w:rPr>
          <w:lang w:val="uz-Cyrl-UZ"/>
        </w:rPr>
        <w:t> </w:t>
      </w:r>
      <w:r w:rsidRPr="00E61BFB">
        <w:rPr>
          <w:lang w:val="uz-Cyrl-UZ"/>
        </w:rPr>
        <w:t xml:space="preserve">МЭК ўз фаолиятини тегишлича </w:t>
      </w:r>
      <w:r w:rsidR="00B723AE" w:rsidRPr="00E61BFB">
        <w:rPr>
          <w:lang w:val="uz-Cyrl-UZ"/>
        </w:rPr>
        <w:t>Ўзбекистон Республикаси Адлия вазирлиги ҳузуридаги “</w:t>
      </w:r>
      <w:r w:rsidRPr="00E61BFB">
        <w:rPr>
          <w:lang w:val="uz-Cyrl-UZ"/>
        </w:rPr>
        <w:t>Ўзархив</w:t>
      </w:r>
      <w:r w:rsidR="00B723AE" w:rsidRPr="00E61BFB">
        <w:rPr>
          <w:lang w:val="uz-Cyrl-UZ"/>
        </w:rPr>
        <w:t>”</w:t>
      </w:r>
      <w:r w:rsidRPr="00E61BFB">
        <w:rPr>
          <w:lang w:val="uz-Cyrl-UZ"/>
        </w:rPr>
        <w:t xml:space="preserve"> агентлиги МЭТК ёки миллий архивларнинг ЭТУК билан ўзаро ҳамкорликда олиб боради</w:t>
      </w:r>
      <w:r w:rsidR="00457DA8" w:rsidRPr="00E61BFB">
        <w:rPr>
          <w:lang w:val="uz-Cyrl-UZ"/>
        </w:rPr>
        <w:t xml:space="preserve"> ва улардан керакли ташкилий-услубий кўрсатмаларни олади</w:t>
      </w:r>
      <w:r w:rsidRPr="00E61BFB">
        <w:rPr>
          <w:lang w:val="uz-Cyrl-UZ"/>
        </w:rPr>
        <w:t xml:space="preserve">. </w:t>
      </w:r>
    </w:p>
    <w:p w14:paraId="74C3167A" w14:textId="48F03D21" w:rsidR="00035238" w:rsidRPr="00E61BFB" w:rsidRDefault="00035238" w:rsidP="00AE5CEC">
      <w:pPr>
        <w:spacing w:before="120" w:line="276" w:lineRule="auto"/>
        <w:ind w:firstLine="709"/>
        <w:jc w:val="both"/>
        <w:rPr>
          <w:lang w:val="uz-Cyrl-UZ"/>
        </w:rPr>
      </w:pPr>
      <w:r w:rsidRPr="00E61BFB">
        <w:rPr>
          <w:lang w:val="uz-Cyrl-UZ"/>
        </w:rPr>
        <w:t>13.</w:t>
      </w:r>
      <w:r w:rsidR="00457DA8" w:rsidRPr="00E61BFB">
        <w:rPr>
          <w:lang w:val="uz-Cyrl-UZ"/>
        </w:rPr>
        <w:t> </w:t>
      </w:r>
      <w:r w:rsidRPr="00E61BFB">
        <w:rPr>
          <w:lang w:val="uz-Cyrl-UZ"/>
        </w:rPr>
        <w:t xml:space="preserve">МЭК ўз фаолиятини Марказий сайлов комиссияси </w:t>
      </w:r>
      <w:r w:rsidR="00B723AE" w:rsidRPr="00E61BFB">
        <w:rPr>
          <w:lang w:val="uz-Cyrl-UZ"/>
        </w:rPr>
        <w:t>Р</w:t>
      </w:r>
      <w:r w:rsidRPr="00E61BFB">
        <w:rPr>
          <w:lang w:val="uz-Cyrl-UZ"/>
        </w:rPr>
        <w:t xml:space="preserve">аиси ёки унинг ўринбосари томонидан тасдиқланган режа асосида олиб боради ва Марказий сайлов комиссияси </w:t>
      </w:r>
      <w:r w:rsidR="00B723AE" w:rsidRPr="00E61BFB">
        <w:rPr>
          <w:lang w:val="uz-Cyrl-UZ"/>
        </w:rPr>
        <w:t>Р</w:t>
      </w:r>
      <w:r w:rsidRPr="00E61BFB">
        <w:rPr>
          <w:lang w:val="uz-Cyrl-UZ"/>
        </w:rPr>
        <w:t>аиси ёки унинг ўринбосарига ўз иш фаолияти натижалари тўғрисида йилига камида икки марта ҳисобот беради.</w:t>
      </w:r>
    </w:p>
    <w:p w14:paraId="7B422F71" w14:textId="3C39FA7C" w:rsidR="00035238" w:rsidRPr="00E61BFB" w:rsidRDefault="00035238" w:rsidP="00AE5CEC">
      <w:pPr>
        <w:spacing w:before="120" w:line="276" w:lineRule="auto"/>
        <w:ind w:firstLine="709"/>
        <w:jc w:val="both"/>
        <w:rPr>
          <w:lang w:val="uz-Cyrl-UZ"/>
        </w:rPr>
      </w:pPr>
      <w:r w:rsidRPr="00E61BFB">
        <w:rPr>
          <w:lang w:val="uz-Cyrl-UZ"/>
        </w:rPr>
        <w:lastRenderedPageBreak/>
        <w:t>14.</w:t>
      </w:r>
      <w:r w:rsidR="00457DA8" w:rsidRPr="00E61BFB">
        <w:rPr>
          <w:lang w:val="uz-Cyrl-UZ"/>
        </w:rPr>
        <w:t> </w:t>
      </w:r>
      <w:r w:rsidRPr="00E61BFB">
        <w:rPr>
          <w:lang w:val="uz-Cyrl-UZ"/>
        </w:rPr>
        <w:t xml:space="preserve">МЭК ваколатига тегишли масалалар унинг заруратга кўра, лекин йилига камида икки мартадан кам бўлмаган ҳолда ўтказиладиган йиғилишларида кўриб чиқилади. </w:t>
      </w:r>
    </w:p>
    <w:p w14:paraId="17C24725" w14:textId="3E66A63B" w:rsidR="00035238" w:rsidRPr="00E61BFB" w:rsidRDefault="00035238" w:rsidP="00AE5CEC">
      <w:pPr>
        <w:spacing w:before="120" w:line="276" w:lineRule="auto"/>
        <w:ind w:firstLine="709"/>
        <w:jc w:val="both"/>
        <w:rPr>
          <w:lang w:val="uz-Cyrl-UZ"/>
        </w:rPr>
      </w:pPr>
      <w:r w:rsidRPr="00E61BFB">
        <w:rPr>
          <w:lang w:val="uz-Cyrl-UZ"/>
        </w:rPr>
        <w:t>15.</w:t>
      </w:r>
      <w:r w:rsidR="00457DA8" w:rsidRPr="00E61BFB">
        <w:rPr>
          <w:lang w:val="uz-Cyrl-UZ"/>
        </w:rPr>
        <w:t> </w:t>
      </w:r>
      <w:r w:rsidRPr="00E61BFB">
        <w:rPr>
          <w:lang w:val="uz-Cyrl-UZ"/>
        </w:rPr>
        <w:t>МЭК йиғилишларида қабул қилинган қарор комиссия аъзоларининг ярмидан кўпи иштирок этганда ҳуқуқий кучга эга бўлади.</w:t>
      </w:r>
    </w:p>
    <w:p w14:paraId="1330220C" w14:textId="4A1A60F9" w:rsidR="00035238" w:rsidRPr="00E61BFB" w:rsidRDefault="00035238" w:rsidP="00AE5CEC">
      <w:pPr>
        <w:spacing w:before="120" w:line="276" w:lineRule="auto"/>
        <w:ind w:firstLine="709"/>
        <w:jc w:val="both"/>
        <w:rPr>
          <w:lang w:val="uz-Cyrl-UZ"/>
        </w:rPr>
      </w:pPr>
      <w:r w:rsidRPr="00E61BFB">
        <w:rPr>
          <w:lang w:val="uz-Cyrl-UZ"/>
        </w:rPr>
        <w:t>16.</w:t>
      </w:r>
      <w:r w:rsidR="00457DA8" w:rsidRPr="00E61BFB">
        <w:rPr>
          <w:lang w:val="uz-Cyrl-UZ"/>
        </w:rPr>
        <w:t> </w:t>
      </w:r>
      <w:r w:rsidRPr="00E61BFB">
        <w:rPr>
          <w:lang w:val="uz-Cyrl-UZ"/>
        </w:rPr>
        <w:t>МЭК қарорлари кўпчилик овози билан қабул қилинади. Овозлар тенг бўлганда МЭК раисининг овози ҳал қилувчи ҳисобланади.</w:t>
      </w:r>
    </w:p>
    <w:p w14:paraId="3896E467" w14:textId="77777777" w:rsidR="00035238" w:rsidRPr="00E61BFB" w:rsidRDefault="00035238" w:rsidP="00AE5CEC">
      <w:pPr>
        <w:spacing w:before="120" w:line="276" w:lineRule="auto"/>
        <w:ind w:firstLine="709"/>
        <w:jc w:val="both"/>
        <w:rPr>
          <w:lang w:val="uz-Cyrl-UZ"/>
        </w:rPr>
      </w:pPr>
      <w:r w:rsidRPr="00E61BFB">
        <w:rPr>
          <w:lang w:val="uz-Cyrl-UZ"/>
        </w:rPr>
        <w:t>Ҳал қилувчи овозга фақат комиссия аъзолари эга. Таклиф қилинган маслаҳатчи ва экспертлар маслаҳат бериш ҳуқуқига эга.</w:t>
      </w:r>
    </w:p>
    <w:p w14:paraId="0FC5062F" w14:textId="3819F7A7" w:rsidR="00035238" w:rsidRPr="00E61BFB" w:rsidRDefault="00035238" w:rsidP="00AE5CEC">
      <w:pPr>
        <w:spacing w:before="120" w:line="276" w:lineRule="auto"/>
        <w:ind w:firstLine="709"/>
        <w:jc w:val="both"/>
        <w:rPr>
          <w:lang w:val="uz-Cyrl-UZ"/>
        </w:rPr>
      </w:pPr>
      <w:r w:rsidRPr="00E61BFB">
        <w:rPr>
          <w:lang w:val="uz-Cyrl-UZ"/>
        </w:rPr>
        <w:t>17.</w:t>
      </w:r>
      <w:r w:rsidR="00457DA8" w:rsidRPr="00E61BFB">
        <w:rPr>
          <w:lang w:val="uz-Cyrl-UZ"/>
        </w:rPr>
        <w:t> </w:t>
      </w:r>
      <w:r w:rsidRPr="00E61BFB">
        <w:rPr>
          <w:lang w:val="uz-Cyrl-UZ"/>
        </w:rPr>
        <w:t>МЭК йиғилишлари баённома орқали расмийлаштириб борилади.</w:t>
      </w:r>
    </w:p>
    <w:p w14:paraId="148AE67C" w14:textId="179B9F01" w:rsidR="00035238" w:rsidRPr="00E61BFB" w:rsidRDefault="00035238" w:rsidP="00AE5CEC">
      <w:pPr>
        <w:spacing w:before="120" w:line="276" w:lineRule="auto"/>
        <w:ind w:firstLine="709"/>
        <w:jc w:val="both"/>
        <w:rPr>
          <w:lang w:val="uz-Cyrl-UZ"/>
        </w:rPr>
      </w:pPr>
      <w:r w:rsidRPr="00E61BFB">
        <w:rPr>
          <w:lang w:val="uz-Cyrl-UZ"/>
        </w:rPr>
        <w:t>18.</w:t>
      </w:r>
      <w:r w:rsidR="00457DA8" w:rsidRPr="00E61BFB">
        <w:rPr>
          <w:lang w:val="uz-Cyrl-UZ"/>
        </w:rPr>
        <w:t> </w:t>
      </w:r>
      <w:r w:rsidRPr="00E61BFB">
        <w:rPr>
          <w:lang w:val="uz-Cyrl-UZ"/>
        </w:rPr>
        <w:t>МЭК йиғилиш баённомалари МЭК раиси ва котиби томонидан имзоланади.</w:t>
      </w:r>
    </w:p>
    <w:p w14:paraId="2FB8D95F" w14:textId="68E25045" w:rsidR="00035238" w:rsidRPr="00E61BFB" w:rsidRDefault="00035238" w:rsidP="00AE5CEC">
      <w:pPr>
        <w:spacing w:before="120" w:line="276" w:lineRule="auto"/>
        <w:ind w:firstLine="709"/>
        <w:jc w:val="both"/>
        <w:rPr>
          <w:lang w:val="uz-Cyrl-UZ"/>
        </w:rPr>
      </w:pPr>
      <w:r w:rsidRPr="00E61BFB">
        <w:rPr>
          <w:lang w:val="uz-Cyrl-UZ"/>
        </w:rPr>
        <w:t>19.</w:t>
      </w:r>
      <w:r w:rsidR="00457DA8" w:rsidRPr="00E61BFB">
        <w:rPr>
          <w:lang w:val="uz-Cyrl-UZ"/>
        </w:rPr>
        <w:t> </w:t>
      </w:r>
      <w:r w:rsidRPr="00E61BFB">
        <w:rPr>
          <w:lang w:val="uz-Cyrl-UZ"/>
        </w:rPr>
        <w:t>МЭК иш юритувини олиб бориш ва унинг ҳужжатларини сақлаш МЭК котибига юклатилади.</w:t>
      </w:r>
    </w:p>
    <w:p w14:paraId="6177DF6F" w14:textId="77777777" w:rsidR="00035238" w:rsidRPr="00E61BFB" w:rsidRDefault="00035238" w:rsidP="00AE5CEC">
      <w:pPr>
        <w:spacing w:before="120" w:line="276" w:lineRule="auto"/>
        <w:ind w:firstLine="709"/>
        <w:jc w:val="center"/>
        <w:rPr>
          <w:b/>
          <w:lang w:val="uz-Cyrl-UZ"/>
        </w:rPr>
      </w:pPr>
      <w:r w:rsidRPr="00E61BFB">
        <w:rPr>
          <w:b/>
          <w:lang w:val="uz-Cyrl-UZ"/>
        </w:rPr>
        <w:t>5-боб. Якуний қоидалар</w:t>
      </w:r>
    </w:p>
    <w:p w14:paraId="422803EC" w14:textId="39BCDCCF" w:rsidR="00035238" w:rsidRPr="00E61BFB" w:rsidRDefault="00035238" w:rsidP="00AE5CEC">
      <w:pPr>
        <w:spacing w:before="120" w:line="276" w:lineRule="auto"/>
        <w:ind w:firstLine="709"/>
        <w:jc w:val="both"/>
        <w:rPr>
          <w:lang w:val="uz-Cyrl-UZ"/>
        </w:rPr>
      </w:pPr>
      <w:r w:rsidRPr="00E61BFB">
        <w:rPr>
          <w:lang w:val="uz-Cyrl-UZ"/>
        </w:rPr>
        <w:t>20.</w:t>
      </w:r>
      <w:r w:rsidR="00457DA8" w:rsidRPr="00E61BFB">
        <w:rPr>
          <w:lang w:val="uz-Cyrl-UZ"/>
        </w:rPr>
        <w:t> </w:t>
      </w:r>
      <w:r w:rsidRPr="00E61BFB">
        <w:rPr>
          <w:lang w:val="uz-Cyrl-UZ"/>
        </w:rPr>
        <w:t xml:space="preserve">МЭКни тугатиш ёки қайта тузиш Марказий сайлов комиссиясининг </w:t>
      </w:r>
      <w:r w:rsidR="009042FB" w:rsidRPr="00E61BFB">
        <w:rPr>
          <w:lang w:val="uz-Cyrl-UZ"/>
        </w:rPr>
        <w:t xml:space="preserve">қарорига </w:t>
      </w:r>
      <w:r w:rsidRPr="00E61BFB">
        <w:rPr>
          <w:lang w:val="uz-Cyrl-UZ"/>
        </w:rPr>
        <w:t xml:space="preserve">кўра тегишлича </w:t>
      </w:r>
      <w:r w:rsidR="00B723AE" w:rsidRPr="00E61BFB">
        <w:rPr>
          <w:lang w:val="uz-Cyrl-UZ"/>
        </w:rPr>
        <w:t>“</w:t>
      </w:r>
      <w:r w:rsidRPr="00E61BFB">
        <w:rPr>
          <w:lang w:val="uz-Cyrl-UZ"/>
        </w:rPr>
        <w:t>Ўзархив</w:t>
      </w:r>
      <w:r w:rsidR="00B723AE" w:rsidRPr="00E61BFB">
        <w:rPr>
          <w:lang w:val="uz-Cyrl-UZ"/>
        </w:rPr>
        <w:t>”</w:t>
      </w:r>
      <w:r w:rsidRPr="00E61BFB">
        <w:rPr>
          <w:lang w:val="uz-Cyrl-UZ"/>
        </w:rPr>
        <w:t xml:space="preserve"> агентлиги ёки Миллий архив</w:t>
      </w:r>
      <w:r w:rsidR="00DA6940" w:rsidRPr="00E61BFB">
        <w:rPr>
          <w:lang w:val="uz-Cyrl-UZ"/>
        </w:rPr>
        <w:t xml:space="preserve"> </w:t>
      </w:r>
      <w:r w:rsidRPr="00E61BFB">
        <w:rPr>
          <w:lang w:val="uz-Cyrl-UZ"/>
        </w:rPr>
        <w:t>хабардор қилинган ҳолда амалга оширилади.</w:t>
      </w:r>
    </w:p>
    <w:p w14:paraId="142B541F" w14:textId="6CFD929D" w:rsidR="00035238" w:rsidRPr="00E61BFB" w:rsidRDefault="00035238" w:rsidP="00AE5CEC">
      <w:pPr>
        <w:spacing w:before="120" w:line="276" w:lineRule="auto"/>
        <w:ind w:firstLine="709"/>
        <w:jc w:val="both"/>
        <w:rPr>
          <w:lang w:val="uz-Cyrl-UZ"/>
        </w:rPr>
      </w:pPr>
      <w:r w:rsidRPr="00E61BFB">
        <w:rPr>
          <w:lang w:val="uz-Cyrl-UZ"/>
        </w:rPr>
        <w:t>21.</w:t>
      </w:r>
      <w:r w:rsidR="00457DA8" w:rsidRPr="00E61BFB">
        <w:rPr>
          <w:lang w:val="uz-Cyrl-UZ"/>
        </w:rPr>
        <w:t> </w:t>
      </w:r>
      <w:r w:rsidRPr="00E61BFB">
        <w:rPr>
          <w:lang w:val="uz-Cyrl-UZ"/>
        </w:rPr>
        <w:t>Мазкур Низом талаблари бузилишида айбдор шахслар қонунчиликка мувофиқ жавобгар бўладилар.</w:t>
      </w:r>
    </w:p>
    <w:p w14:paraId="21E87E0C" w14:textId="5150F4F6" w:rsidR="00246D6A" w:rsidRDefault="00035238" w:rsidP="00AE5CEC">
      <w:pPr>
        <w:spacing w:before="120" w:line="276" w:lineRule="auto"/>
        <w:ind w:firstLine="709"/>
        <w:jc w:val="both"/>
        <w:rPr>
          <w:lang w:val="uz-Cyrl-UZ"/>
        </w:rPr>
      </w:pPr>
      <w:r w:rsidRPr="00E61BFB">
        <w:rPr>
          <w:lang w:val="uz-Cyrl-UZ"/>
        </w:rPr>
        <w:t>22.</w:t>
      </w:r>
      <w:r w:rsidR="00457DA8" w:rsidRPr="00E61BFB">
        <w:rPr>
          <w:lang w:val="uz-Cyrl-UZ"/>
        </w:rPr>
        <w:t> </w:t>
      </w:r>
      <w:r w:rsidRPr="00E61BFB">
        <w:rPr>
          <w:lang w:val="uz-Cyrl-UZ"/>
        </w:rPr>
        <w:t>МЭК фаолиятида юзага келадиган низолар қонунчилик ҳужжатларига мувофиқ ҳал этилади.</w:t>
      </w:r>
    </w:p>
    <w:sectPr w:rsidR="00246D6A" w:rsidSect="00035238">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0E59" w14:textId="77777777" w:rsidR="008E342A" w:rsidRDefault="008E342A" w:rsidP="00CF2463">
      <w:r>
        <w:separator/>
      </w:r>
    </w:p>
  </w:endnote>
  <w:endnote w:type="continuationSeparator" w:id="0">
    <w:p w14:paraId="7542920D" w14:textId="77777777" w:rsidR="008E342A" w:rsidRDefault="008E342A" w:rsidP="00CF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UZ">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F72F" w14:textId="77777777" w:rsidR="008E342A" w:rsidRDefault="008E342A" w:rsidP="00CF2463">
      <w:r>
        <w:separator/>
      </w:r>
    </w:p>
  </w:footnote>
  <w:footnote w:type="continuationSeparator" w:id="0">
    <w:p w14:paraId="7008423E" w14:textId="77777777" w:rsidR="008E342A" w:rsidRDefault="008E342A" w:rsidP="00CF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46705"/>
      <w:docPartObj>
        <w:docPartGallery w:val="Page Numbers (Top of Page)"/>
        <w:docPartUnique/>
      </w:docPartObj>
    </w:sdtPr>
    <w:sdtEndPr/>
    <w:sdtContent>
      <w:p w14:paraId="75449CD3" w14:textId="6A896A49" w:rsidR="005C6A83" w:rsidRDefault="005C6A83">
        <w:pPr>
          <w:pStyle w:val="a9"/>
          <w:jc w:val="center"/>
        </w:pPr>
        <w:r>
          <w:fldChar w:fldCharType="begin"/>
        </w:r>
        <w:r>
          <w:instrText>PAGE   \* MERGEFORMAT</w:instrText>
        </w:r>
        <w:r>
          <w:fldChar w:fldCharType="separate"/>
        </w:r>
        <w:r w:rsidR="00AE5CEC">
          <w:rPr>
            <w:noProof/>
          </w:rPr>
          <w:t>6</w:t>
        </w:r>
        <w:r>
          <w:fldChar w:fldCharType="end"/>
        </w:r>
      </w:p>
    </w:sdtContent>
  </w:sdt>
  <w:p w14:paraId="6441435C" w14:textId="77777777" w:rsidR="005C6A83" w:rsidRDefault="005C6A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76"/>
    <w:multiLevelType w:val="hybridMultilevel"/>
    <w:tmpl w:val="1CDC7A62"/>
    <w:lvl w:ilvl="0" w:tplc="6DC6BA3A">
      <w:start w:val="1"/>
      <w:numFmt w:val="decimal"/>
      <w:lvlText w:val="%1."/>
      <w:lvlJc w:val="left"/>
      <w:pPr>
        <w:ind w:left="100" w:hanging="285"/>
      </w:pPr>
      <w:rPr>
        <w:rFonts w:ascii="Times New Roman" w:eastAsia="Times New Roman" w:hAnsi="Times New Roman" w:cs="Times New Roman" w:hint="default"/>
        <w:b w:val="0"/>
        <w:bCs w:val="0"/>
        <w:i w:val="0"/>
        <w:iCs w:val="0"/>
        <w:color w:val="333333"/>
        <w:spacing w:val="0"/>
        <w:w w:val="101"/>
        <w:sz w:val="28"/>
        <w:szCs w:val="28"/>
        <w:lang w:val="sq-AL" w:eastAsia="en-US" w:bidi="ar-SA"/>
      </w:rPr>
    </w:lvl>
    <w:lvl w:ilvl="1" w:tplc="FBC8C536">
      <w:start w:val="1"/>
      <w:numFmt w:val="decimal"/>
      <w:lvlText w:val="%2."/>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2" w:tplc="2934FD94">
      <w:start w:val="1"/>
      <w:numFmt w:val="decimal"/>
      <w:lvlText w:val="%3-"/>
      <w:lvlJc w:val="left"/>
      <w:pPr>
        <w:ind w:left="6969" w:hanging="169"/>
        <w:jc w:val="right"/>
      </w:pPr>
      <w:rPr>
        <w:rFonts w:ascii="Times New Roman" w:eastAsia="Times New Roman" w:hAnsi="Times New Roman" w:cs="Times New Roman" w:hint="default"/>
        <w:b w:val="0"/>
        <w:bCs w:val="0"/>
        <w:i w:val="0"/>
        <w:iCs w:val="0"/>
        <w:spacing w:val="-2"/>
        <w:w w:val="98"/>
        <w:sz w:val="18"/>
        <w:szCs w:val="18"/>
        <w:lang w:val="sq-AL" w:eastAsia="en-US" w:bidi="ar-SA"/>
      </w:rPr>
    </w:lvl>
    <w:lvl w:ilvl="3" w:tplc="E1E83288">
      <w:numFmt w:val="bullet"/>
      <w:lvlText w:val="•"/>
      <w:lvlJc w:val="left"/>
      <w:pPr>
        <w:ind w:left="7290" w:hanging="169"/>
      </w:pPr>
      <w:rPr>
        <w:rFonts w:hint="default"/>
        <w:lang w:val="sq-AL" w:eastAsia="en-US" w:bidi="ar-SA"/>
      </w:rPr>
    </w:lvl>
    <w:lvl w:ilvl="4" w:tplc="D7009F00">
      <w:numFmt w:val="bullet"/>
      <w:lvlText w:val="•"/>
      <w:lvlJc w:val="left"/>
      <w:pPr>
        <w:ind w:left="7620" w:hanging="169"/>
      </w:pPr>
      <w:rPr>
        <w:rFonts w:hint="default"/>
        <w:lang w:val="sq-AL" w:eastAsia="en-US" w:bidi="ar-SA"/>
      </w:rPr>
    </w:lvl>
    <w:lvl w:ilvl="5" w:tplc="3DF0A612">
      <w:numFmt w:val="bullet"/>
      <w:lvlText w:val="•"/>
      <w:lvlJc w:val="left"/>
      <w:pPr>
        <w:ind w:left="7950" w:hanging="169"/>
      </w:pPr>
      <w:rPr>
        <w:rFonts w:hint="default"/>
        <w:lang w:val="sq-AL" w:eastAsia="en-US" w:bidi="ar-SA"/>
      </w:rPr>
    </w:lvl>
    <w:lvl w:ilvl="6" w:tplc="88FA89A2">
      <w:numFmt w:val="bullet"/>
      <w:lvlText w:val="•"/>
      <w:lvlJc w:val="left"/>
      <w:pPr>
        <w:ind w:left="8280" w:hanging="169"/>
      </w:pPr>
      <w:rPr>
        <w:rFonts w:hint="default"/>
        <w:lang w:val="sq-AL" w:eastAsia="en-US" w:bidi="ar-SA"/>
      </w:rPr>
    </w:lvl>
    <w:lvl w:ilvl="7" w:tplc="B2EEC81C">
      <w:numFmt w:val="bullet"/>
      <w:lvlText w:val="•"/>
      <w:lvlJc w:val="left"/>
      <w:pPr>
        <w:ind w:left="8610" w:hanging="169"/>
      </w:pPr>
      <w:rPr>
        <w:rFonts w:hint="default"/>
        <w:lang w:val="sq-AL" w:eastAsia="en-US" w:bidi="ar-SA"/>
      </w:rPr>
    </w:lvl>
    <w:lvl w:ilvl="8" w:tplc="656E8422">
      <w:numFmt w:val="bullet"/>
      <w:lvlText w:val="•"/>
      <w:lvlJc w:val="left"/>
      <w:pPr>
        <w:ind w:left="8940" w:hanging="169"/>
      </w:pPr>
      <w:rPr>
        <w:rFonts w:hint="default"/>
        <w:lang w:val="sq-AL" w:eastAsia="en-US" w:bidi="ar-SA"/>
      </w:rPr>
    </w:lvl>
  </w:abstractNum>
  <w:abstractNum w:abstractNumId="1" w15:restartNumberingAfterBreak="0">
    <w:nsid w:val="34875886"/>
    <w:multiLevelType w:val="singleLevel"/>
    <w:tmpl w:val="251E422C"/>
    <w:lvl w:ilvl="0">
      <w:start w:val="1"/>
      <w:numFmt w:val="decimal"/>
      <w:lvlText w:val="%1) "/>
      <w:legacy w:legacy="1" w:legacySpace="0" w:legacyIndent="283"/>
      <w:lvlJc w:val="left"/>
      <w:pPr>
        <w:ind w:left="850" w:hanging="283"/>
      </w:pPr>
      <w:rPr>
        <w:rFonts w:ascii="TimesUZ" w:hAnsi="TimesUZ" w:cs="TimesUZ" w:hint="default"/>
        <w:b w:val="0"/>
        <w:bCs w:val="0"/>
        <w:i/>
        <w:iCs w:val="0"/>
        <w:sz w:val="28"/>
        <w:szCs w:val="28"/>
        <w:u w:val="single"/>
      </w:rPr>
    </w:lvl>
  </w:abstractNum>
  <w:abstractNum w:abstractNumId="2" w15:restartNumberingAfterBreak="0">
    <w:nsid w:val="38BE038F"/>
    <w:multiLevelType w:val="hybridMultilevel"/>
    <w:tmpl w:val="8A5A485C"/>
    <w:lvl w:ilvl="0" w:tplc="54D84C04">
      <w:start w:val="1"/>
      <w:numFmt w:val="decimal"/>
      <w:lvlText w:val="%1."/>
      <w:lvlJc w:val="left"/>
      <w:pPr>
        <w:ind w:left="100" w:hanging="285"/>
      </w:pPr>
      <w:rPr>
        <w:rFonts w:ascii="Times New Roman" w:eastAsia="Times New Roman" w:hAnsi="Times New Roman" w:cs="Times New Roman" w:hint="default"/>
        <w:b w:val="0"/>
        <w:bCs w:val="0"/>
        <w:i w:val="0"/>
        <w:iCs w:val="0"/>
        <w:color w:val="333333"/>
        <w:spacing w:val="0"/>
        <w:w w:val="101"/>
        <w:sz w:val="28"/>
        <w:szCs w:val="28"/>
        <w:lang w:val="sq-AL" w:eastAsia="en-US" w:bidi="ar-SA"/>
      </w:rPr>
    </w:lvl>
    <w:lvl w:ilvl="1" w:tplc="982E86F6">
      <w:start w:val="1"/>
      <w:numFmt w:val="decimal"/>
      <w:lvlText w:val="%2."/>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2" w:tplc="08C6EF9E">
      <w:start w:val="1"/>
      <w:numFmt w:val="decimal"/>
      <w:lvlText w:val="%3-"/>
      <w:lvlJc w:val="left"/>
      <w:pPr>
        <w:ind w:left="6969" w:hanging="169"/>
        <w:jc w:val="right"/>
      </w:pPr>
      <w:rPr>
        <w:rFonts w:ascii="Times New Roman" w:eastAsia="Times New Roman" w:hAnsi="Times New Roman" w:cs="Times New Roman" w:hint="default"/>
        <w:b w:val="0"/>
        <w:bCs w:val="0"/>
        <w:i w:val="0"/>
        <w:iCs w:val="0"/>
        <w:spacing w:val="-2"/>
        <w:w w:val="98"/>
        <w:sz w:val="18"/>
        <w:szCs w:val="18"/>
        <w:lang w:val="sq-AL" w:eastAsia="en-US" w:bidi="ar-SA"/>
      </w:rPr>
    </w:lvl>
    <w:lvl w:ilvl="3" w:tplc="3B720F92">
      <w:numFmt w:val="bullet"/>
      <w:lvlText w:val="•"/>
      <w:lvlJc w:val="left"/>
      <w:pPr>
        <w:ind w:left="7290" w:hanging="169"/>
      </w:pPr>
      <w:rPr>
        <w:rFonts w:hint="default"/>
        <w:lang w:val="sq-AL" w:eastAsia="en-US" w:bidi="ar-SA"/>
      </w:rPr>
    </w:lvl>
    <w:lvl w:ilvl="4" w:tplc="A216B552">
      <w:numFmt w:val="bullet"/>
      <w:lvlText w:val="•"/>
      <w:lvlJc w:val="left"/>
      <w:pPr>
        <w:ind w:left="7620" w:hanging="169"/>
      </w:pPr>
      <w:rPr>
        <w:rFonts w:hint="default"/>
        <w:lang w:val="sq-AL" w:eastAsia="en-US" w:bidi="ar-SA"/>
      </w:rPr>
    </w:lvl>
    <w:lvl w:ilvl="5" w:tplc="91D2A440">
      <w:numFmt w:val="bullet"/>
      <w:lvlText w:val="•"/>
      <w:lvlJc w:val="left"/>
      <w:pPr>
        <w:ind w:left="7950" w:hanging="169"/>
      </w:pPr>
      <w:rPr>
        <w:rFonts w:hint="default"/>
        <w:lang w:val="sq-AL" w:eastAsia="en-US" w:bidi="ar-SA"/>
      </w:rPr>
    </w:lvl>
    <w:lvl w:ilvl="6" w:tplc="9BE8A29E">
      <w:numFmt w:val="bullet"/>
      <w:lvlText w:val="•"/>
      <w:lvlJc w:val="left"/>
      <w:pPr>
        <w:ind w:left="8280" w:hanging="169"/>
      </w:pPr>
      <w:rPr>
        <w:rFonts w:hint="default"/>
        <w:lang w:val="sq-AL" w:eastAsia="en-US" w:bidi="ar-SA"/>
      </w:rPr>
    </w:lvl>
    <w:lvl w:ilvl="7" w:tplc="288E5CD6">
      <w:numFmt w:val="bullet"/>
      <w:lvlText w:val="•"/>
      <w:lvlJc w:val="left"/>
      <w:pPr>
        <w:ind w:left="8610" w:hanging="169"/>
      </w:pPr>
      <w:rPr>
        <w:rFonts w:hint="default"/>
        <w:lang w:val="sq-AL" w:eastAsia="en-US" w:bidi="ar-SA"/>
      </w:rPr>
    </w:lvl>
    <w:lvl w:ilvl="8" w:tplc="10F04D24">
      <w:numFmt w:val="bullet"/>
      <w:lvlText w:val="•"/>
      <w:lvlJc w:val="left"/>
      <w:pPr>
        <w:ind w:left="8940" w:hanging="169"/>
      </w:pPr>
      <w:rPr>
        <w:rFonts w:hint="default"/>
        <w:lang w:val="sq-AL" w:eastAsia="en-US" w:bidi="ar-SA"/>
      </w:rPr>
    </w:lvl>
  </w:abstractNum>
  <w:abstractNum w:abstractNumId="3" w15:restartNumberingAfterBreak="0">
    <w:nsid w:val="3B50221F"/>
    <w:multiLevelType w:val="singleLevel"/>
    <w:tmpl w:val="9F3A069C"/>
    <w:lvl w:ilvl="0">
      <w:start w:val="5"/>
      <w:numFmt w:val="decimal"/>
      <w:lvlText w:val="%1) "/>
      <w:legacy w:legacy="1" w:legacySpace="0" w:legacyIndent="283"/>
      <w:lvlJc w:val="left"/>
      <w:pPr>
        <w:ind w:left="850" w:hanging="283"/>
      </w:pPr>
      <w:rPr>
        <w:rFonts w:ascii="TimesUZ" w:hAnsi="TimesUZ" w:cs="TimesUZ" w:hint="default"/>
        <w:b w:val="0"/>
        <w:bCs w:val="0"/>
        <w:i/>
        <w:iCs w:val="0"/>
        <w:sz w:val="28"/>
        <w:szCs w:val="28"/>
        <w:u w:val="single"/>
      </w:rPr>
    </w:lvl>
  </w:abstractNum>
  <w:abstractNum w:abstractNumId="4" w15:restartNumberingAfterBreak="0">
    <w:nsid w:val="46B43C69"/>
    <w:multiLevelType w:val="hybridMultilevel"/>
    <w:tmpl w:val="7EC85A50"/>
    <w:lvl w:ilvl="0" w:tplc="FBC8C536">
      <w:start w:val="1"/>
      <w:numFmt w:val="decimal"/>
      <w:lvlText w:val="%1."/>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882103"/>
    <w:multiLevelType w:val="multilevel"/>
    <w:tmpl w:val="4D90F5DC"/>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6A5E2A"/>
    <w:multiLevelType w:val="hybridMultilevel"/>
    <w:tmpl w:val="9ADA1D48"/>
    <w:lvl w:ilvl="0" w:tplc="417A3C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lvl w:ilvl="0">
        <w:start w:val="1"/>
        <w:numFmt w:val="decimal"/>
        <w:lvlText w:val="%1) "/>
        <w:legacy w:legacy="1" w:legacySpace="0" w:legacyIndent="283"/>
        <w:lvlJc w:val="left"/>
        <w:pPr>
          <w:ind w:left="1276" w:hanging="283"/>
        </w:pPr>
        <w:rPr>
          <w:rFonts w:ascii="TimesUZ" w:hAnsi="TimesUZ" w:cs="TimesUZ" w:hint="default"/>
          <w:b w:val="0"/>
          <w:bCs w:val="0"/>
          <w:i/>
          <w:iCs w:val="0"/>
          <w:sz w:val="28"/>
          <w:szCs w:val="28"/>
          <w:u w:val="single"/>
        </w:rPr>
      </w:lvl>
    </w:lvlOverride>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25"/>
    <w:rsid w:val="00001CA2"/>
    <w:rsid w:val="00004154"/>
    <w:rsid w:val="00007DFA"/>
    <w:rsid w:val="0001192C"/>
    <w:rsid w:val="00013FB3"/>
    <w:rsid w:val="000157E4"/>
    <w:rsid w:val="000201B0"/>
    <w:rsid w:val="00020F10"/>
    <w:rsid w:val="0002205A"/>
    <w:rsid w:val="00024A89"/>
    <w:rsid w:val="00025A7A"/>
    <w:rsid w:val="00032B5D"/>
    <w:rsid w:val="00035238"/>
    <w:rsid w:val="00042D0F"/>
    <w:rsid w:val="00043650"/>
    <w:rsid w:val="000440EE"/>
    <w:rsid w:val="00045E78"/>
    <w:rsid w:val="00053CF6"/>
    <w:rsid w:val="00056101"/>
    <w:rsid w:val="00057B3C"/>
    <w:rsid w:val="00061A1E"/>
    <w:rsid w:val="000653E1"/>
    <w:rsid w:val="0006603C"/>
    <w:rsid w:val="00066499"/>
    <w:rsid w:val="00074056"/>
    <w:rsid w:val="00080CAC"/>
    <w:rsid w:val="00082AA6"/>
    <w:rsid w:val="00083D55"/>
    <w:rsid w:val="00085168"/>
    <w:rsid w:val="000877C0"/>
    <w:rsid w:val="000913D4"/>
    <w:rsid w:val="000928E2"/>
    <w:rsid w:val="00094204"/>
    <w:rsid w:val="00094C5B"/>
    <w:rsid w:val="00097078"/>
    <w:rsid w:val="000A138D"/>
    <w:rsid w:val="000A6B1E"/>
    <w:rsid w:val="000B0FD7"/>
    <w:rsid w:val="000B2B12"/>
    <w:rsid w:val="000B315F"/>
    <w:rsid w:val="000B3459"/>
    <w:rsid w:val="000B38F3"/>
    <w:rsid w:val="000B5434"/>
    <w:rsid w:val="000C1840"/>
    <w:rsid w:val="000C2549"/>
    <w:rsid w:val="000C3757"/>
    <w:rsid w:val="000C380F"/>
    <w:rsid w:val="000C3FCC"/>
    <w:rsid w:val="000C62B1"/>
    <w:rsid w:val="000C6653"/>
    <w:rsid w:val="000C6825"/>
    <w:rsid w:val="000D38A8"/>
    <w:rsid w:val="000D4F71"/>
    <w:rsid w:val="000E2203"/>
    <w:rsid w:val="000E6D28"/>
    <w:rsid w:val="000F0250"/>
    <w:rsid w:val="000F11FF"/>
    <w:rsid w:val="000F15B6"/>
    <w:rsid w:val="000F18E0"/>
    <w:rsid w:val="000F23B2"/>
    <w:rsid w:val="000F2500"/>
    <w:rsid w:val="00100388"/>
    <w:rsid w:val="001006AB"/>
    <w:rsid w:val="0010163B"/>
    <w:rsid w:val="0010207E"/>
    <w:rsid w:val="00102172"/>
    <w:rsid w:val="0010264F"/>
    <w:rsid w:val="001026E8"/>
    <w:rsid w:val="001027C8"/>
    <w:rsid w:val="0011263A"/>
    <w:rsid w:val="00116A6C"/>
    <w:rsid w:val="00116B7F"/>
    <w:rsid w:val="00117975"/>
    <w:rsid w:val="0012006E"/>
    <w:rsid w:val="00122024"/>
    <w:rsid w:val="001226D3"/>
    <w:rsid w:val="00123594"/>
    <w:rsid w:val="00125B0B"/>
    <w:rsid w:val="00127BD1"/>
    <w:rsid w:val="00131C32"/>
    <w:rsid w:val="001346A4"/>
    <w:rsid w:val="00136949"/>
    <w:rsid w:val="001375C9"/>
    <w:rsid w:val="00143D15"/>
    <w:rsid w:val="00145006"/>
    <w:rsid w:val="0014580F"/>
    <w:rsid w:val="0015068F"/>
    <w:rsid w:val="00156BF9"/>
    <w:rsid w:val="00157B5B"/>
    <w:rsid w:val="00161208"/>
    <w:rsid w:val="00162A67"/>
    <w:rsid w:val="00163662"/>
    <w:rsid w:val="0016432B"/>
    <w:rsid w:val="00165CDF"/>
    <w:rsid w:val="001756C8"/>
    <w:rsid w:val="001763D8"/>
    <w:rsid w:val="00176CD2"/>
    <w:rsid w:val="001806E8"/>
    <w:rsid w:val="001813A7"/>
    <w:rsid w:val="00182224"/>
    <w:rsid w:val="0018290E"/>
    <w:rsid w:val="00184DCF"/>
    <w:rsid w:val="001852A9"/>
    <w:rsid w:val="001869A1"/>
    <w:rsid w:val="00191C37"/>
    <w:rsid w:val="00192AB8"/>
    <w:rsid w:val="00193EA9"/>
    <w:rsid w:val="001945CA"/>
    <w:rsid w:val="00195D34"/>
    <w:rsid w:val="001969EC"/>
    <w:rsid w:val="0019797E"/>
    <w:rsid w:val="00197BE4"/>
    <w:rsid w:val="001A2AD9"/>
    <w:rsid w:val="001A473E"/>
    <w:rsid w:val="001A7C8B"/>
    <w:rsid w:val="001B0322"/>
    <w:rsid w:val="001B1CBC"/>
    <w:rsid w:val="001B226B"/>
    <w:rsid w:val="001B336A"/>
    <w:rsid w:val="001B3602"/>
    <w:rsid w:val="001C05F3"/>
    <w:rsid w:val="001C49FF"/>
    <w:rsid w:val="001C736F"/>
    <w:rsid w:val="001C75E1"/>
    <w:rsid w:val="001D26B0"/>
    <w:rsid w:val="001D298F"/>
    <w:rsid w:val="001D3D26"/>
    <w:rsid w:val="001D4356"/>
    <w:rsid w:val="001D5DD6"/>
    <w:rsid w:val="001D60FD"/>
    <w:rsid w:val="001D7765"/>
    <w:rsid w:val="001D7A1E"/>
    <w:rsid w:val="001E04D9"/>
    <w:rsid w:val="001E4367"/>
    <w:rsid w:val="001E5485"/>
    <w:rsid w:val="001E7B16"/>
    <w:rsid w:val="001F0288"/>
    <w:rsid w:val="001F0E4F"/>
    <w:rsid w:val="001F2395"/>
    <w:rsid w:val="001F3E02"/>
    <w:rsid w:val="001F5BB4"/>
    <w:rsid w:val="001F75B8"/>
    <w:rsid w:val="002015D5"/>
    <w:rsid w:val="00202242"/>
    <w:rsid w:val="00207660"/>
    <w:rsid w:val="00212C10"/>
    <w:rsid w:val="00212D3C"/>
    <w:rsid w:val="00215538"/>
    <w:rsid w:val="00215C81"/>
    <w:rsid w:val="00216C7B"/>
    <w:rsid w:val="00220564"/>
    <w:rsid w:val="00220EB0"/>
    <w:rsid w:val="002244C3"/>
    <w:rsid w:val="00230CA0"/>
    <w:rsid w:val="0023100E"/>
    <w:rsid w:val="00233E95"/>
    <w:rsid w:val="002445DC"/>
    <w:rsid w:val="0024503C"/>
    <w:rsid w:val="00245963"/>
    <w:rsid w:val="002459CF"/>
    <w:rsid w:val="00246D6A"/>
    <w:rsid w:val="00251D43"/>
    <w:rsid w:val="0025227A"/>
    <w:rsid w:val="00252825"/>
    <w:rsid w:val="00255879"/>
    <w:rsid w:val="00257521"/>
    <w:rsid w:val="00257ACF"/>
    <w:rsid w:val="0026336B"/>
    <w:rsid w:val="00265186"/>
    <w:rsid w:val="00270081"/>
    <w:rsid w:val="002718A3"/>
    <w:rsid w:val="0027386E"/>
    <w:rsid w:val="00280D28"/>
    <w:rsid w:val="00287043"/>
    <w:rsid w:val="00290B05"/>
    <w:rsid w:val="00291A6D"/>
    <w:rsid w:val="00292E4E"/>
    <w:rsid w:val="00294662"/>
    <w:rsid w:val="002A2A5C"/>
    <w:rsid w:val="002A2DAF"/>
    <w:rsid w:val="002A40CF"/>
    <w:rsid w:val="002A7CF3"/>
    <w:rsid w:val="002B2DC8"/>
    <w:rsid w:val="002B4375"/>
    <w:rsid w:val="002B4797"/>
    <w:rsid w:val="002C1094"/>
    <w:rsid w:val="002C56A1"/>
    <w:rsid w:val="002C63FF"/>
    <w:rsid w:val="002D2327"/>
    <w:rsid w:val="002D2C7F"/>
    <w:rsid w:val="002D2F5B"/>
    <w:rsid w:val="002D3BC4"/>
    <w:rsid w:val="002D5657"/>
    <w:rsid w:val="002D68F5"/>
    <w:rsid w:val="002D6E5E"/>
    <w:rsid w:val="002D765A"/>
    <w:rsid w:val="002E2F29"/>
    <w:rsid w:val="002E5A4E"/>
    <w:rsid w:val="002E614C"/>
    <w:rsid w:val="002E6B78"/>
    <w:rsid w:val="002E74A4"/>
    <w:rsid w:val="002E7AFA"/>
    <w:rsid w:val="002E7F47"/>
    <w:rsid w:val="002F21DA"/>
    <w:rsid w:val="002F3D86"/>
    <w:rsid w:val="002F57D6"/>
    <w:rsid w:val="002F6C85"/>
    <w:rsid w:val="002F79CE"/>
    <w:rsid w:val="00301295"/>
    <w:rsid w:val="0030668C"/>
    <w:rsid w:val="00307D27"/>
    <w:rsid w:val="00307ED2"/>
    <w:rsid w:val="00311745"/>
    <w:rsid w:val="0031460B"/>
    <w:rsid w:val="00314EF4"/>
    <w:rsid w:val="00323E5E"/>
    <w:rsid w:val="00324DE6"/>
    <w:rsid w:val="00324F08"/>
    <w:rsid w:val="00326F72"/>
    <w:rsid w:val="0033196E"/>
    <w:rsid w:val="003329FB"/>
    <w:rsid w:val="00335D1E"/>
    <w:rsid w:val="00340535"/>
    <w:rsid w:val="003412DD"/>
    <w:rsid w:val="0035326F"/>
    <w:rsid w:val="003553D9"/>
    <w:rsid w:val="003558E2"/>
    <w:rsid w:val="00362359"/>
    <w:rsid w:val="00362977"/>
    <w:rsid w:val="003629FB"/>
    <w:rsid w:val="003668A4"/>
    <w:rsid w:val="00366FC0"/>
    <w:rsid w:val="00367807"/>
    <w:rsid w:val="0037143E"/>
    <w:rsid w:val="00373E57"/>
    <w:rsid w:val="00374D20"/>
    <w:rsid w:val="00375995"/>
    <w:rsid w:val="00376906"/>
    <w:rsid w:val="00376AB8"/>
    <w:rsid w:val="00376E2A"/>
    <w:rsid w:val="003772DC"/>
    <w:rsid w:val="00377EA9"/>
    <w:rsid w:val="00381824"/>
    <w:rsid w:val="003818A6"/>
    <w:rsid w:val="00385B8D"/>
    <w:rsid w:val="003916D5"/>
    <w:rsid w:val="00392D03"/>
    <w:rsid w:val="00396675"/>
    <w:rsid w:val="00396F16"/>
    <w:rsid w:val="003A0F1F"/>
    <w:rsid w:val="003A2F21"/>
    <w:rsid w:val="003A40E6"/>
    <w:rsid w:val="003A717D"/>
    <w:rsid w:val="003A72F1"/>
    <w:rsid w:val="003B28E0"/>
    <w:rsid w:val="003B3C0A"/>
    <w:rsid w:val="003B451D"/>
    <w:rsid w:val="003B7A28"/>
    <w:rsid w:val="003C215D"/>
    <w:rsid w:val="003C2DB0"/>
    <w:rsid w:val="003C4988"/>
    <w:rsid w:val="003C504B"/>
    <w:rsid w:val="003C55FD"/>
    <w:rsid w:val="003C64A0"/>
    <w:rsid w:val="003D3BA9"/>
    <w:rsid w:val="003D5FBF"/>
    <w:rsid w:val="003E1411"/>
    <w:rsid w:val="003E1800"/>
    <w:rsid w:val="003E4EB8"/>
    <w:rsid w:val="003F421E"/>
    <w:rsid w:val="003F52FC"/>
    <w:rsid w:val="003F6A4E"/>
    <w:rsid w:val="00400AE4"/>
    <w:rsid w:val="004021CE"/>
    <w:rsid w:val="004024D6"/>
    <w:rsid w:val="00411A0E"/>
    <w:rsid w:val="00411D8C"/>
    <w:rsid w:val="004128CE"/>
    <w:rsid w:val="0041698B"/>
    <w:rsid w:val="00420E48"/>
    <w:rsid w:val="00421A09"/>
    <w:rsid w:val="00432117"/>
    <w:rsid w:val="00436896"/>
    <w:rsid w:val="00436F4A"/>
    <w:rsid w:val="004372A6"/>
    <w:rsid w:val="00442FC9"/>
    <w:rsid w:val="004437B5"/>
    <w:rsid w:val="004445F7"/>
    <w:rsid w:val="0044547B"/>
    <w:rsid w:val="00445D1A"/>
    <w:rsid w:val="00450372"/>
    <w:rsid w:val="00451728"/>
    <w:rsid w:val="00451F46"/>
    <w:rsid w:val="004538EF"/>
    <w:rsid w:val="00453907"/>
    <w:rsid w:val="00455D10"/>
    <w:rsid w:val="004568EC"/>
    <w:rsid w:val="004576FA"/>
    <w:rsid w:val="00457DA8"/>
    <w:rsid w:val="0046329C"/>
    <w:rsid w:val="0046332C"/>
    <w:rsid w:val="0046662A"/>
    <w:rsid w:val="004733C9"/>
    <w:rsid w:val="00475D3A"/>
    <w:rsid w:val="00475F1F"/>
    <w:rsid w:val="00481F3B"/>
    <w:rsid w:val="00483657"/>
    <w:rsid w:val="00484643"/>
    <w:rsid w:val="0048471A"/>
    <w:rsid w:val="004848CF"/>
    <w:rsid w:val="00486EA3"/>
    <w:rsid w:val="00487BD6"/>
    <w:rsid w:val="00496CF9"/>
    <w:rsid w:val="00497171"/>
    <w:rsid w:val="004A4010"/>
    <w:rsid w:val="004A5797"/>
    <w:rsid w:val="004B6666"/>
    <w:rsid w:val="004B66AC"/>
    <w:rsid w:val="004C17F2"/>
    <w:rsid w:val="004C26C1"/>
    <w:rsid w:val="004C328D"/>
    <w:rsid w:val="004C3B5C"/>
    <w:rsid w:val="004C3D61"/>
    <w:rsid w:val="004C4D96"/>
    <w:rsid w:val="004C57CA"/>
    <w:rsid w:val="004C6CD0"/>
    <w:rsid w:val="004D116D"/>
    <w:rsid w:val="004D6CBD"/>
    <w:rsid w:val="004E1AC6"/>
    <w:rsid w:val="004E2F18"/>
    <w:rsid w:val="004E4476"/>
    <w:rsid w:val="004F4425"/>
    <w:rsid w:val="004F4D0B"/>
    <w:rsid w:val="004F5ACB"/>
    <w:rsid w:val="004F6468"/>
    <w:rsid w:val="00500CCC"/>
    <w:rsid w:val="00501918"/>
    <w:rsid w:val="005040EF"/>
    <w:rsid w:val="005056F9"/>
    <w:rsid w:val="00505C23"/>
    <w:rsid w:val="00505E31"/>
    <w:rsid w:val="00506664"/>
    <w:rsid w:val="00510941"/>
    <w:rsid w:val="0051188B"/>
    <w:rsid w:val="005133FF"/>
    <w:rsid w:val="00516194"/>
    <w:rsid w:val="00520247"/>
    <w:rsid w:val="0052054D"/>
    <w:rsid w:val="00521A38"/>
    <w:rsid w:val="00521E6D"/>
    <w:rsid w:val="00523CD6"/>
    <w:rsid w:val="00525827"/>
    <w:rsid w:val="00526812"/>
    <w:rsid w:val="00527200"/>
    <w:rsid w:val="00527C42"/>
    <w:rsid w:val="0053163C"/>
    <w:rsid w:val="00533006"/>
    <w:rsid w:val="00533471"/>
    <w:rsid w:val="00535572"/>
    <w:rsid w:val="00541DA6"/>
    <w:rsid w:val="00543F70"/>
    <w:rsid w:val="005479D0"/>
    <w:rsid w:val="00547D0E"/>
    <w:rsid w:val="00554BEF"/>
    <w:rsid w:val="00560B49"/>
    <w:rsid w:val="00560E3C"/>
    <w:rsid w:val="00562252"/>
    <w:rsid w:val="00563281"/>
    <w:rsid w:val="005644E9"/>
    <w:rsid w:val="00566BA5"/>
    <w:rsid w:val="00567096"/>
    <w:rsid w:val="00570C43"/>
    <w:rsid w:val="00571322"/>
    <w:rsid w:val="005717D5"/>
    <w:rsid w:val="005726CC"/>
    <w:rsid w:val="005728B6"/>
    <w:rsid w:val="00572D75"/>
    <w:rsid w:val="00575F63"/>
    <w:rsid w:val="005844BB"/>
    <w:rsid w:val="00587343"/>
    <w:rsid w:val="00587D97"/>
    <w:rsid w:val="005903F1"/>
    <w:rsid w:val="00590B8B"/>
    <w:rsid w:val="00590EFD"/>
    <w:rsid w:val="00590FE3"/>
    <w:rsid w:val="00591359"/>
    <w:rsid w:val="00591E71"/>
    <w:rsid w:val="005A0681"/>
    <w:rsid w:val="005A25F0"/>
    <w:rsid w:val="005A2DF8"/>
    <w:rsid w:val="005A5180"/>
    <w:rsid w:val="005A6317"/>
    <w:rsid w:val="005A6B67"/>
    <w:rsid w:val="005B431F"/>
    <w:rsid w:val="005B772D"/>
    <w:rsid w:val="005B77A4"/>
    <w:rsid w:val="005B7CA5"/>
    <w:rsid w:val="005C0C37"/>
    <w:rsid w:val="005C391F"/>
    <w:rsid w:val="005C4253"/>
    <w:rsid w:val="005C463B"/>
    <w:rsid w:val="005C6A83"/>
    <w:rsid w:val="005D1790"/>
    <w:rsid w:val="005D2361"/>
    <w:rsid w:val="005D292E"/>
    <w:rsid w:val="005D3ED6"/>
    <w:rsid w:val="005D48DB"/>
    <w:rsid w:val="005D5499"/>
    <w:rsid w:val="005D5DAC"/>
    <w:rsid w:val="005D7ECA"/>
    <w:rsid w:val="005D7F2B"/>
    <w:rsid w:val="005E0CB9"/>
    <w:rsid w:val="005E16DA"/>
    <w:rsid w:val="005E1C81"/>
    <w:rsid w:val="005E1D69"/>
    <w:rsid w:val="005E2174"/>
    <w:rsid w:val="005E2F76"/>
    <w:rsid w:val="005E393D"/>
    <w:rsid w:val="005E4BBB"/>
    <w:rsid w:val="005F32D3"/>
    <w:rsid w:val="00602C88"/>
    <w:rsid w:val="00605CB4"/>
    <w:rsid w:val="0061014E"/>
    <w:rsid w:val="00617DBE"/>
    <w:rsid w:val="00620ECC"/>
    <w:rsid w:val="006234C8"/>
    <w:rsid w:val="006239F7"/>
    <w:rsid w:val="0062415B"/>
    <w:rsid w:val="0062543C"/>
    <w:rsid w:val="00625E24"/>
    <w:rsid w:val="006312BF"/>
    <w:rsid w:val="0063141A"/>
    <w:rsid w:val="00637F39"/>
    <w:rsid w:val="0064163B"/>
    <w:rsid w:val="00642BD6"/>
    <w:rsid w:val="00643692"/>
    <w:rsid w:val="00646E77"/>
    <w:rsid w:val="0064793C"/>
    <w:rsid w:val="00652BE5"/>
    <w:rsid w:val="006558AA"/>
    <w:rsid w:val="006563AC"/>
    <w:rsid w:val="006571FF"/>
    <w:rsid w:val="0066101E"/>
    <w:rsid w:val="00661304"/>
    <w:rsid w:val="00662A28"/>
    <w:rsid w:val="00662BDB"/>
    <w:rsid w:val="00663751"/>
    <w:rsid w:val="00663D46"/>
    <w:rsid w:val="00663FFB"/>
    <w:rsid w:val="00665248"/>
    <w:rsid w:val="00665ED5"/>
    <w:rsid w:val="006671DC"/>
    <w:rsid w:val="00672167"/>
    <w:rsid w:val="00674E5D"/>
    <w:rsid w:val="0067649D"/>
    <w:rsid w:val="0068099D"/>
    <w:rsid w:val="006809D8"/>
    <w:rsid w:val="00683E22"/>
    <w:rsid w:val="0068473C"/>
    <w:rsid w:val="0068571E"/>
    <w:rsid w:val="00686F8B"/>
    <w:rsid w:val="00687077"/>
    <w:rsid w:val="00692AB3"/>
    <w:rsid w:val="00692FC2"/>
    <w:rsid w:val="00694646"/>
    <w:rsid w:val="00694BDC"/>
    <w:rsid w:val="00696104"/>
    <w:rsid w:val="00696A67"/>
    <w:rsid w:val="006A3A10"/>
    <w:rsid w:val="006A7212"/>
    <w:rsid w:val="006A7990"/>
    <w:rsid w:val="006B29AA"/>
    <w:rsid w:val="006B3CF2"/>
    <w:rsid w:val="006B6357"/>
    <w:rsid w:val="006B7845"/>
    <w:rsid w:val="006C1988"/>
    <w:rsid w:val="006C2949"/>
    <w:rsid w:val="006C2AB2"/>
    <w:rsid w:val="006C5B36"/>
    <w:rsid w:val="006D0DEC"/>
    <w:rsid w:val="006D2EC3"/>
    <w:rsid w:val="006D6A65"/>
    <w:rsid w:val="006D6F48"/>
    <w:rsid w:val="006E0BA7"/>
    <w:rsid w:val="006E2627"/>
    <w:rsid w:val="006E2C21"/>
    <w:rsid w:val="006F0388"/>
    <w:rsid w:val="006F1343"/>
    <w:rsid w:val="006F2C73"/>
    <w:rsid w:val="006F4C36"/>
    <w:rsid w:val="006F5A82"/>
    <w:rsid w:val="00703B40"/>
    <w:rsid w:val="00707BFE"/>
    <w:rsid w:val="00711B21"/>
    <w:rsid w:val="00714CB1"/>
    <w:rsid w:val="00715BC7"/>
    <w:rsid w:val="00716984"/>
    <w:rsid w:val="00716C42"/>
    <w:rsid w:val="00717DBF"/>
    <w:rsid w:val="0072164A"/>
    <w:rsid w:val="00721CDF"/>
    <w:rsid w:val="007226ED"/>
    <w:rsid w:val="0072296A"/>
    <w:rsid w:val="00725968"/>
    <w:rsid w:val="00727B4F"/>
    <w:rsid w:val="00730420"/>
    <w:rsid w:val="00737014"/>
    <w:rsid w:val="007416DC"/>
    <w:rsid w:val="00742F07"/>
    <w:rsid w:val="0074318B"/>
    <w:rsid w:val="0074769D"/>
    <w:rsid w:val="007526E3"/>
    <w:rsid w:val="00752725"/>
    <w:rsid w:val="00752A50"/>
    <w:rsid w:val="0075584F"/>
    <w:rsid w:val="00757DC1"/>
    <w:rsid w:val="007618A2"/>
    <w:rsid w:val="00762977"/>
    <w:rsid w:val="00762AB9"/>
    <w:rsid w:val="00765ED7"/>
    <w:rsid w:val="00766442"/>
    <w:rsid w:val="007664DD"/>
    <w:rsid w:val="0076675C"/>
    <w:rsid w:val="007718FA"/>
    <w:rsid w:val="00773A5A"/>
    <w:rsid w:val="00774F95"/>
    <w:rsid w:val="00774FF7"/>
    <w:rsid w:val="00775E3B"/>
    <w:rsid w:val="00777BBB"/>
    <w:rsid w:val="0078239D"/>
    <w:rsid w:val="00786270"/>
    <w:rsid w:val="00787A36"/>
    <w:rsid w:val="00790DB9"/>
    <w:rsid w:val="00791202"/>
    <w:rsid w:val="0079256B"/>
    <w:rsid w:val="007930D3"/>
    <w:rsid w:val="00795358"/>
    <w:rsid w:val="00796694"/>
    <w:rsid w:val="00797AC4"/>
    <w:rsid w:val="007A33BD"/>
    <w:rsid w:val="007A380E"/>
    <w:rsid w:val="007A5C6F"/>
    <w:rsid w:val="007B079B"/>
    <w:rsid w:val="007B4A11"/>
    <w:rsid w:val="007B6975"/>
    <w:rsid w:val="007B6F6B"/>
    <w:rsid w:val="007C5532"/>
    <w:rsid w:val="007D7935"/>
    <w:rsid w:val="007D7EC2"/>
    <w:rsid w:val="007E1251"/>
    <w:rsid w:val="007E5E9A"/>
    <w:rsid w:val="007E608D"/>
    <w:rsid w:val="007F0595"/>
    <w:rsid w:val="007F11DC"/>
    <w:rsid w:val="007F2F14"/>
    <w:rsid w:val="007F30EE"/>
    <w:rsid w:val="007F328B"/>
    <w:rsid w:val="007F36E6"/>
    <w:rsid w:val="007F414F"/>
    <w:rsid w:val="007F4EFF"/>
    <w:rsid w:val="007F70BB"/>
    <w:rsid w:val="00800FFA"/>
    <w:rsid w:val="0080103B"/>
    <w:rsid w:val="00802421"/>
    <w:rsid w:val="008037AF"/>
    <w:rsid w:val="008039EE"/>
    <w:rsid w:val="00803A1B"/>
    <w:rsid w:val="00804D1D"/>
    <w:rsid w:val="0080619E"/>
    <w:rsid w:val="00807BA7"/>
    <w:rsid w:val="00810E8E"/>
    <w:rsid w:val="00816FF9"/>
    <w:rsid w:val="00823377"/>
    <w:rsid w:val="00823827"/>
    <w:rsid w:val="00823844"/>
    <w:rsid w:val="00823EF9"/>
    <w:rsid w:val="00826507"/>
    <w:rsid w:val="00826981"/>
    <w:rsid w:val="00826B35"/>
    <w:rsid w:val="00827FCA"/>
    <w:rsid w:val="00830239"/>
    <w:rsid w:val="00830D14"/>
    <w:rsid w:val="00832A3C"/>
    <w:rsid w:val="0083356C"/>
    <w:rsid w:val="00834F0C"/>
    <w:rsid w:val="00836034"/>
    <w:rsid w:val="00836E98"/>
    <w:rsid w:val="00840DB9"/>
    <w:rsid w:val="0084210D"/>
    <w:rsid w:val="00843265"/>
    <w:rsid w:val="00847FE3"/>
    <w:rsid w:val="0085607D"/>
    <w:rsid w:val="00856A35"/>
    <w:rsid w:val="0086040D"/>
    <w:rsid w:val="00862E2B"/>
    <w:rsid w:val="008630FE"/>
    <w:rsid w:val="00867556"/>
    <w:rsid w:val="00871B71"/>
    <w:rsid w:val="00874F90"/>
    <w:rsid w:val="0087527C"/>
    <w:rsid w:val="00875A99"/>
    <w:rsid w:val="0087711F"/>
    <w:rsid w:val="00877D19"/>
    <w:rsid w:val="00882F1A"/>
    <w:rsid w:val="008938D6"/>
    <w:rsid w:val="00893C7E"/>
    <w:rsid w:val="0089469D"/>
    <w:rsid w:val="00895D62"/>
    <w:rsid w:val="008A04C3"/>
    <w:rsid w:val="008A3A1F"/>
    <w:rsid w:val="008A6728"/>
    <w:rsid w:val="008A711F"/>
    <w:rsid w:val="008A71D3"/>
    <w:rsid w:val="008A74F9"/>
    <w:rsid w:val="008B01CA"/>
    <w:rsid w:val="008B1BB5"/>
    <w:rsid w:val="008B3647"/>
    <w:rsid w:val="008B423D"/>
    <w:rsid w:val="008B508D"/>
    <w:rsid w:val="008B683E"/>
    <w:rsid w:val="008B7D00"/>
    <w:rsid w:val="008C0F72"/>
    <w:rsid w:val="008C3281"/>
    <w:rsid w:val="008C34F1"/>
    <w:rsid w:val="008D3EBB"/>
    <w:rsid w:val="008D48F5"/>
    <w:rsid w:val="008D61FB"/>
    <w:rsid w:val="008D7F03"/>
    <w:rsid w:val="008E223C"/>
    <w:rsid w:val="008E342A"/>
    <w:rsid w:val="008E4888"/>
    <w:rsid w:val="008E521F"/>
    <w:rsid w:val="008E5DD0"/>
    <w:rsid w:val="008E6F60"/>
    <w:rsid w:val="008F2AFA"/>
    <w:rsid w:val="008F335B"/>
    <w:rsid w:val="008F7527"/>
    <w:rsid w:val="008F7CB8"/>
    <w:rsid w:val="0090083F"/>
    <w:rsid w:val="00903AED"/>
    <w:rsid w:val="009042FB"/>
    <w:rsid w:val="00904785"/>
    <w:rsid w:val="00906432"/>
    <w:rsid w:val="00907265"/>
    <w:rsid w:val="00920D52"/>
    <w:rsid w:val="009223C4"/>
    <w:rsid w:val="00922BEF"/>
    <w:rsid w:val="00923F32"/>
    <w:rsid w:val="00925431"/>
    <w:rsid w:val="00930433"/>
    <w:rsid w:val="00930DA3"/>
    <w:rsid w:val="00931E6C"/>
    <w:rsid w:val="00932CB9"/>
    <w:rsid w:val="00934599"/>
    <w:rsid w:val="009364E3"/>
    <w:rsid w:val="00936852"/>
    <w:rsid w:val="00936BD0"/>
    <w:rsid w:val="00937B12"/>
    <w:rsid w:val="00937D46"/>
    <w:rsid w:val="00940B1D"/>
    <w:rsid w:val="00942CC0"/>
    <w:rsid w:val="0094380C"/>
    <w:rsid w:val="00945602"/>
    <w:rsid w:val="00945CE4"/>
    <w:rsid w:val="00951A48"/>
    <w:rsid w:val="00955164"/>
    <w:rsid w:val="00955A89"/>
    <w:rsid w:val="0095688E"/>
    <w:rsid w:val="009646B9"/>
    <w:rsid w:val="009648AA"/>
    <w:rsid w:val="009656EA"/>
    <w:rsid w:val="00965F76"/>
    <w:rsid w:val="00970CED"/>
    <w:rsid w:val="00974871"/>
    <w:rsid w:val="00976C5A"/>
    <w:rsid w:val="009776F0"/>
    <w:rsid w:val="00981087"/>
    <w:rsid w:val="009834C5"/>
    <w:rsid w:val="009842F0"/>
    <w:rsid w:val="00986E8D"/>
    <w:rsid w:val="009917FC"/>
    <w:rsid w:val="0099186B"/>
    <w:rsid w:val="009926DF"/>
    <w:rsid w:val="00992E5D"/>
    <w:rsid w:val="009932E4"/>
    <w:rsid w:val="0099456D"/>
    <w:rsid w:val="009962EB"/>
    <w:rsid w:val="00996CE5"/>
    <w:rsid w:val="0099756C"/>
    <w:rsid w:val="009A20DC"/>
    <w:rsid w:val="009A447F"/>
    <w:rsid w:val="009A4D3D"/>
    <w:rsid w:val="009A527B"/>
    <w:rsid w:val="009B2CBF"/>
    <w:rsid w:val="009B3FEA"/>
    <w:rsid w:val="009B71CB"/>
    <w:rsid w:val="009B78B1"/>
    <w:rsid w:val="009C29B5"/>
    <w:rsid w:val="009C3323"/>
    <w:rsid w:val="009C582C"/>
    <w:rsid w:val="009C69A7"/>
    <w:rsid w:val="009D79C2"/>
    <w:rsid w:val="009D7BE1"/>
    <w:rsid w:val="009E044D"/>
    <w:rsid w:val="009E118B"/>
    <w:rsid w:val="009E137D"/>
    <w:rsid w:val="009E5097"/>
    <w:rsid w:val="009E5889"/>
    <w:rsid w:val="009E6D0F"/>
    <w:rsid w:val="009F08B1"/>
    <w:rsid w:val="009F37B0"/>
    <w:rsid w:val="009F5DD5"/>
    <w:rsid w:val="00A000FA"/>
    <w:rsid w:val="00A00C5C"/>
    <w:rsid w:val="00A018A2"/>
    <w:rsid w:val="00A04AF5"/>
    <w:rsid w:val="00A05424"/>
    <w:rsid w:val="00A07646"/>
    <w:rsid w:val="00A07B9A"/>
    <w:rsid w:val="00A10D41"/>
    <w:rsid w:val="00A117D3"/>
    <w:rsid w:val="00A11F33"/>
    <w:rsid w:val="00A13DDD"/>
    <w:rsid w:val="00A151F4"/>
    <w:rsid w:val="00A15EB0"/>
    <w:rsid w:val="00A1699E"/>
    <w:rsid w:val="00A21F79"/>
    <w:rsid w:val="00A22DF8"/>
    <w:rsid w:val="00A30093"/>
    <w:rsid w:val="00A30A58"/>
    <w:rsid w:val="00A30B85"/>
    <w:rsid w:val="00A37D8B"/>
    <w:rsid w:val="00A37DA3"/>
    <w:rsid w:val="00A4446F"/>
    <w:rsid w:val="00A50DCF"/>
    <w:rsid w:val="00A51A6F"/>
    <w:rsid w:val="00A52548"/>
    <w:rsid w:val="00A53E69"/>
    <w:rsid w:val="00A54B51"/>
    <w:rsid w:val="00A54FD5"/>
    <w:rsid w:val="00A56CBE"/>
    <w:rsid w:val="00A57959"/>
    <w:rsid w:val="00A62E62"/>
    <w:rsid w:val="00A72F5F"/>
    <w:rsid w:val="00A74BBD"/>
    <w:rsid w:val="00A75E73"/>
    <w:rsid w:val="00A7661F"/>
    <w:rsid w:val="00A80B18"/>
    <w:rsid w:val="00A811F0"/>
    <w:rsid w:val="00A833D2"/>
    <w:rsid w:val="00A86973"/>
    <w:rsid w:val="00A86B47"/>
    <w:rsid w:val="00A9189B"/>
    <w:rsid w:val="00A92321"/>
    <w:rsid w:val="00A924E9"/>
    <w:rsid w:val="00A938E1"/>
    <w:rsid w:val="00A9415D"/>
    <w:rsid w:val="00A97C6E"/>
    <w:rsid w:val="00AA11C3"/>
    <w:rsid w:val="00AA16D7"/>
    <w:rsid w:val="00AA3CBE"/>
    <w:rsid w:val="00AA6B75"/>
    <w:rsid w:val="00AA7EBA"/>
    <w:rsid w:val="00AB172E"/>
    <w:rsid w:val="00AB2969"/>
    <w:rsid w:val="00AB4206"/>
    <w:rsid w:val="00AC1281"/>
    <w:rsid w:val="00AC14D5"/>
    <w:rsid w:val="00AC1ED0"/>
    <w:rsid w:val="00AC4518"/>
    <w:rsid w:val="00AC4EF3"/>
    <w:rsid w:val="00AC5FCF"/>
    <w:rsid w:val="00AC713F"/>
    <w:rsid w:val="00AC7C1B"/>
    <w:rsid w:val="00AC7E14"/>
    <w:rsid w:val="00AD0396"/>
    <w:rsid w:val="00AD18A2"/>
    <w:rsid w:val="00AD2835"/>
    <w:rsid w:val="00AE1E4A"/>
    <w:rsid w:val="00AE2B1C"/>
    <w:rsid w:val="00AE3FEE"/>
    <w:rsid w:val="00AE56CA"/>
    <w:rsid w:val="00AE5CEC"/>
    <w:rsid w:val="00AE6C34"/>
    <w:rsid w:val="00AF117D"/>
    <w:rsid w:val="00AF1973"/>
    <w:rsid w:val="00AF19D9"/>
    <w:rsid w:val="00B00294"/>
    <w:rsid w:val="00B012C8"/>
    <w:rsid w:val="00B04294"/>
    <w:rsid w:val="00B043C3"/>
    <w:rsid w:val="00B1037A"/>
    <w:rsid w:val="00B11130"/>
    <w:rsid w:val="00B12F15"/>
    <w:rsid w:val="00B132D4"/>
    <w:rsid w:val="00B1363A"/>
    <w:rsid w:val="00B13CE4"/>
    <w:rsid w:val="00B14BC2"/>
    <w:rsid w:val="00B164D0"/>
    <w:rsid w:val="00B203CF"/>
    <w:rsid w:val="00B20F04"/>
    <w:rsid w:val="00B21D2B"/>
    <w:rsid w:val="00B2504A"/>
    <w:rsid w:val="00B260FC"/>
    <w:rsid w:val="00B34B5F"/>
    <w:rsid w:val="00B36D26"/>
    <w:rsid w:val="00B43163"/>
    <w:rsid w:val="00B50403"/>
    <w:rsid w:val="00B51A22"/>
    <w:rsid w:val="00B51C2F"/>
    <w:rsid w:val="00B51F02"/>
    <w:rsid w:val="00B52634"/>
    <w:rsid w:val="00B552A1"/>
    <w:rsid w:val="00B552AA"/>
    <w:rsid w:val="00B55BBA"/>
    <w:rsid w:val="00B56B65"/>
    <w:rsid w:val="00B67080"/>
    <w:rsid w:val="00B723AE"/>
    <w:rsid w:val="00B72CAF"/>
    <w:rsid w:val="00B73001"/>
    <w:rsid w:val="00B75281"/>
    <w:rsid w:val="00B778DF"/>
    <w:rsid w:val="00B81E6E"/>
    <w:rsid w:val="00B8373E"/>
    <w:rsid w:val="00B8425A"/>
    <w:rsid w:val="00B849CB"/>
    <w:rsid w:val="00B85F29"/>
    <w:rsid w:val="00B9067F"/>
    <w:rsid w:val="00B908BD"/>
    <w:rsid w:val="00B908FF"/>
    <w:rsid w:val="00B94551"/>
    <w:rsid w:val="00B9692E"/>
    <w:rsid w:val="00BA0D96"/>
    <w:rsid w:val="00BA12A5"/>
    <w:rsid w:val="00BA2B65"/>
    <w:rsid w:val="00BA32FB"/>
    <w:rsid w:val="00BA54CC"/>
    <w:rsid w:val="00BB2A3C"/>
    <w:rsid w:val="00BC1076"/>
    <w:rsid w:val="00BC49C6"/>
    <w:rsid w:val="00BC5146"/>
    <w:rsid w:val="00BC6AA8"/>
    <w:rsid w:val="00BC6C34"/>
    <w:rsid w:val="00BD146F"/>
    <w:rsid w:val="00BD79A7"/>
    <w:rsid w:val="00BE19B3"/>
    <w:rsid w:val="00BE3C8F"/>
    <w:rsid w:val="00BE604F"/>
    <w:rsid w:val="00BE6E05"/>
    <w:rsid w:val="00BE6EDE"/>
    <w:rsid w:val="00BE6F39"/>
    <w:rsid w:val="00BF5C10"/>
    <w:rsid w:val="00BF6195"/>
    <w:rsid w:val="00C03C0A"/>
    <w:rsid w:val="00C062B5"/>
    <w:rsid w:val="00C139C5"/>
    <w:rsid w:val="00C13C2C"/>
    <w:rsid w:val="00C15BC8"/>
    <w:rsid w:val="00C160C1"/>
    <w:rsid w:val="00C200D8"/>
    <w:rsid w:val="00C21171"/>
    <w:rsid w:val="00C21BB6"/>
    <w:rsid w:val="00C26B83"/>
    <w:rsid w:val="00C30414"/>
    <w:rsid w:val="00C30DFD"/>
    <w:rsid w:val="00C31352"/>
    <w:rsid w:val="00C3185F"/>
    <w:rsid w:val="00C32808"/>
    <w:rsid w:val="00C3481C"/>
    <w:rsid w:val="00C36868"/>
    <w:rsid w:val="00C40F61"/>
    <w:rsid w:val="00C41C20"/>
    <w:rsid w:val="00C41FA9"/>
    <w:rsid w:val="00C42E7B"/>
    <w:rsid w:val="00C43D48"/>
    <w:rsid w:val="00C4532A"/>
    <w:rsid w:val="00C4637D"/>
    <w:rsid w:val="00C46DE0"/>
    <w:rsid w:val="00C472EB"/>
    <w:rsid w:val="00C47CE7"/>
    <w:rsid w:val="00C51D84"/>
    <w:rsid w:val="00C52726"/>
    <w:rsid w:val="00C5338A"/>
    <w:rsid w:val="00C538FB"/>
    <w:rsid w:val="00C575F1"/>
    <w:rsid w:val="00C6026B"/>
    <w:rsid w:val="00C608F1"/>
    <w:rsid w:val="00C637E5"/>
    <w:rsid w:val="00C706F4"/>
    <w:rsid w:val="00C72CA1"/>
    <w:rsid w:val="00C7312B"/>
    <w:rsid w:val="00C73E92"/>
    <w:rsid w:val="00C7654E"/>
    <w:rsid w:val="00C80FD8"/>
    <w:rsid w:val="00C82751"/>
    <w:rsid w:val="00C82EE0"/>
    <w:rsid w:val="00C831C9"/>
    <w:rsid w:val="00C83882"/>
    <w:rsid w:val="00C84E37"/>
    <w:rsid w:val="00C852FD"/>
    <w:rsid w:val="00C86EC7"/>
    <w:rsid w:val="00C87FEB"/>
    <w:rsid w:val="00C90C26"/>
    <w:rsid w:val="00C914E1"/>
    <w:rsid w:val="00C916FD"/>
    <w:rsid w:val="00C928FC"/>
    <w:rsid w:val="00CA1670"/>
    <w:rsid w:val="00CA3806"/>
    <w:rsid w:val="00CA4624"/>
    <w:rsid w:val="00CC1F0E"/>
    <w:rsid w:val="00CC334E"/>
    <w:rsid w:val="00CC5346"/>
    <w:rsid w:val="00CC5943"/>
    <w:rsid w:val="00CD40CF"/>
    <w:rsid w:val="00CE29B8"/>
    <w:rsid w:val="00CE2A9B"/>
    <w:rsid w:val="00CE437D"/>
    <w:rsid w:val="00CE69A3"/>
    <w:rsid w:val="00CF198F"/>
    <w:rsid w:val="00CF1FD3"/>
    <w:rsid w:val="00CF2463"/>
    <w:rsid w:val="00CF39D6"/>
    <w:rsid w:val="00CF3ACA"/>
    <w:rsid w:val="00CF42EF"/>
    <w:rsid w:val="00CF512E"/>
    <w:rsid w:val="00CF67A1"/>
    <w:rsid w:val="00CF68EC"/>
    <w:rsid w:val="00CF784C"/>
    <w:rsid w:val="00CF7BBB"/>
    <w:rsid w:val="00D01D65"/>
    <w:rsid w:val="00D07C8E"/>
    <w:rsid w:val="00D1230B"/>
    <w:rsid w:val="00D139DC"/>
    <w:rsid w:val="00D13B1D"/>
    <w:rsid w:val="00D15CAF"/>
    <w:rsid w:val="00D16387"/>
    <w:rsid w:val="00D1770C"/>
    <w:rsid w:val="00D17C2B"/>
    <w:rsid w:val="00D239A5"/>
    <w:rsid w:val="00D23C90"/>
    <w:rsid w:val="00D26120"/>
    <w:rsid w:val="00D30383"/>
    <w:rsid w:val="00D30E56"/>
    <w:rsid w:val="00D3157B"/>
    <w:rsid w:val="00D315BC"/>
    <w:rsid w:val="00D327A9"/>
    <w:rsid w:val="00D3354A"/>
    <w:rsid w:val="00D3373C"/>
    <w:rsid w:val="00D342AF"/>
    <w:rsid w:val="00D35F2F"/>
    <w:rsid w:val="00D360A4"/>
    <w:rsid w:val="00D36F4A"/>
    <w:rsid w:val="00D4370A"/>
    <w:rsid w:val="00D445B3"/>
    <w:rsid w:val="00D45231"/>
    <w:rsid w:val="00D4721C"/>
    <w:rsid w:val="00D47800"/>
    <w:rsid w:val="00D47E28"/>
    <w:rsid w:val="00D47E8F"/>
    <w:rsid w:val="00D52031"/>
    <w:rsid w:val="00D5271A"/>
    <w:rsid w:val="00D52BFE"/>
    <w:rsid w:val="00D54B91"/>
    <w:rsid w:val="00D60642"/>
    <w:rsid w:val="00D62D02"/>
    <w:rsid w:val="00D652E4"/>
    <w:rsid w:val="00D66307"/>
    <w:rsid w:val="00D6671D"/>
    <w:rsid w:val="00D66749"/>
    <w:rsid w:val="00D67FC6"/>
    <w:rsid w:val="00D7028C"/>
    <w:rsid w:val="00D70FD6"/>
    <w:rsid w:val="00D72575"/>
    <w:rsid w:val="00D7362B"/>
    <w:rsid w:val="00D744DD"/>
    <w:rsid w:val="00D74E7E"/>
    <w:rsid w:val="00D74F04"/>
    <w:rsid w:val="00D816E4"/>
    <w:rsid w:val="00D839E1"/>
    <w:rsid w:val="00D854D8"/>
    <w:rsid w:val="00D86003"/>
    <w:rsid w:val="00D87B33"/>
    <w:rsid w:val="00D87C23"/>
    <w:rsid w:val="00D918DC"/>
    <w:rsid w:val="00D92273"/>
    <w:rsid w:val="00D93359"/>
    <w:rsid w:val="00D95C3A"/>
    <w:rsid w:val="00DA19E4"/>
    <w:rsid w:val="00DA3549"/>
    <w:rsid w:val="00DA369F"/>
    <w:rsid w:val="00DA49E8"/>
    <w:rsid w:val="00DA6940"/>
    <w:rsid w:val="00DB0BCD"/>
    <w:rsid w:val="00DB576F"/>
    <w:rsid w:val="00DB6F37"/>
    <w:rsid w:val="00DC0510"/>
    <w:rsid w:val="00DC24AD"/>
    <w:rsid w:val="00DC3044"/>
    <w:rsid w:val="00DC4473"/>
    <w:rsid w:val="00DC449E"/>
    <w:rsid w:val="00DC74E5"/>
    <w:rsid w:val="00DC74FA"/>
    <w:rsid w:val="00DE2337"/>
    <w:rsid w:val="00DE6AA0"/>
    <w:rsid w:val="00DE6CE9"/>
    <w:rsid w:val="00DF129C"/>
    <w:rsid w:val="00DF1CFF"/>
    <w:rsid w:val="00DF2BB4"/>
    <w:rsid w:val="00DF4686"/>
    <w:rsid w:val="00DF56ED"/>
    <w:rsid w:val="00DF6A13"/>
    <w:rsid w:val="00DF6CF6"/>
    <w:rsid w:val="00DF6DDD"/>
    <w:rsid w:val="00DF7027"/>
    <w:rsid w:val="00E00C3C"/>
    <w:rsid w:val="00E01BAC"/>
    <w:rsid w:val="00E137E0"/>
    <w:rsid w:val="00E153B8"/>
    <w:rsid w:val="00E1630A"/>
    <w:rsid w:val="00E17A47"/>
    <w:rsid w:val="00E17B9A"/>
    <w:rsid w:val="00E21110"/>
    <w:rsid w:val="00E232D6"/>
    <w:rsid w:val="00E24339"/>
    <w:rsid w:val="00E2540A"/>
    <w:rsid w:val="00E2559B"/>
    <w:rsid w:val="00E3398B"/>
    <w:rsid w:val="00E33BD1"/>
    <w:rsid w:val="00E37407"/>
    <w:rsid w:val="00E44198"/>
    <w:rsid w:val="00E44B51"/>
    <w:rsid w:val="00E45472"/>
    <w:rsid w:val="00E45CC4"/>
    <w:rsid w:val="00E50849"/>
    <w:rsid w:val="00E5091E"/>
    <w:rsid w:val="00E5266C"/>
    <w:rsid w:val="00E55237"/>
    <w:rsid w:val="00E55F9C"/>
    <w:rsid w:val="00E56461"/>
    <w:rsid w:val="00E61250"/>
    <w:rsid w:val="00E61BFB"/>
    <w:rsid w:val="00E639D2"/>
    <w:rsid w:val="00E652D9"/>
    <w:rsid w:val="00E66668"/>
    <w:rsid w:val="00E67446"/>
    <w:rsid w:val="00E67E75"/>
    <w:rsid w:val="00E67E82"/>
    <w:rsid w:val="00E723F1"/>
    <w:rsid w:val="00E73BD2"/>
    <w:rsid w:val="00E7486F"/>
    <w:rsid w:val="00E74937"/>
    <w:rsid w:val="00E74953"/>
    <w:rsid w:val="00E74F6C"/>
    <w:rsid w:val="00E83AAF"/>
    <w:rsid w:val="00E83C79"/>
    <w:rsid w:val="00E841C7"/>
    <w:rsid w:val="00E84969"/>
    <w:rsid w:val="00E852B6"/>
    <w:rsid w:val="00E862F8"/>
    <w:rsid w:val="00E86981"/>
    <w:rsid w:val="00E87566"/>
    <w:rsid w:val="00E87D99"/>
    <w:rsid w:val="00E944C1"/>
    <w:rsid w:val="00E97A79"/>
    <w:rsid w:val="00EA10D6"/>
    <w:rsid w:val="00EA26F5"/>
    <w:rsid w:val="00EA48D0"/>
    <w:rsid w:val="00EA64DF"/>
    <w:rsid w:val="00EA7D4B"/>
    <w:rsid w:val="00EB163E"/>
    <w:rsid w:val="00EB25A4"/>
    <w:rsid w:val="00EB34E1"/>
    <w:rsid w:val="00EB4CDE"/>
    <w:rsid w:val="00EB5EA2"/>
    <w:rsid w:val="00EB6D2A"/>
    <w:rsid w:val="00EB7865"/>
    <w:rsid w:val="00EC0334"/>
    <w:rsid w:val="00EC2C3D"/>
    <w:rsid w:val="00ED0709"/>
    <w:rsid w:val="00ED4933"/>
    <w:rsid w:val="00ED56D9"/>
    <w:rsid w:val="00ED6309"/>
    <w:rsid w:val="00ED64E1"/>
    <w:rsid w:val="00ED7339"/>
    <w:rsid w:val="00ED76CE"/>
    <w:rsid w:val="00EE0EA6"/>
    <w:rsid w:val="00EE290A"/>
    <w:rsid w:val="00EE3FFD"/>
    <w:rsid w:val="00EE4271"/>
    <w:rsid w:val="00EE541B"/>
    <w:rsid w:val="00EF115A"/>
    <w:rsid w:val="00EF39BF"/>
    <w:rsid w:val="00EF53A5"/>
    <w:rsid w:val="00EF6326"/>
    <w:rsid w:val="00EF7C1C"/>
    <w:rsid w:val="00EF7E3D"/>
    <w:rsid w:val="00F00B91"/>
    <w:rsid w:val="00F031F2"/>
    <w:rsid w:val="00F03AB0"/>
    <w:rsid w:val="00F04457"/>
    <w:rsid w:val="00F04ABA"/>
    <w:rsid w:val="00F06F45"/>
    <w:rsid w:val="00F070A0"/>
    <w:rsid w:val="00F074A5"/>
    <w:rsid w:val="00F1448F"/>
    <w:rsid w:val="00F14A64"/>
    <w:rsid w:val="00F201B3"/>
    <w:rsid w:val="00F206BF"/>
    <w:rsid w:val="00F216D1"/>
    <w:rsid w:val="00F221DC"/>
    <w:rsid w:val="00F23C94"/>
    <w:rsid w:val="00F24CB6"/>
    <w:rsid w:val="00F3076F"/>
    <w:rsid w:val="00F3174C"/>
    <w:rsid w:val="00F3507A"/>
    <w:rsid w:val="00F35412"/>
    <w:rsid w:val="00F358D2"/>
    <w:rsid w:val="00F35F1A"/>
    <w:rsid w:val="00F4072B"/>
    <w:rsid w:val="00F40C1B"/>
    <w:rsid w:val="00F423D3"/>
    <w:rsid w:val="00F460F4"/>
    <w:rsid w:val="00F5079C"/>
    <w:rsid w:val="00F52377"/>
    <w:rsid w:val="00F52E4E"/>
    <w:rsid w:val="00F5679A"/>
    <w:rsid w:val="00F60230"/>
    <w:rsid w:val="00F61ABA"/>
    <w:rsid w:val="00F6336E"/>
    <w:rsid w:val="00F65E2C"/>
    <w:rsid w:val="00F670BE"/>
    <w:rsid w:val="00F675CA"/>
    <w:rsid w:val="00F7011A"/>
    <w:rsid w:val="00F722F3"/>
    <w:rsid w:val="00F736C6"/>
    <w:rsid w:val="00F76ACB"/>
    <w:rsid w:val="00F76B1E"/>
    <w:rsid w:val="00F77653"/>
    <w:rsid w:val="00F821DA"/>
    <w:rsid w:val="00F85815"/>
    <w:rsid w:val="00F86F33"/>
    <w:rsid w:val="00F90352"/>
    <w:rsid w:val="00F90882"/>
    <w:rsid w:val="00F919F6"/>
    <w:rsid w:val="00F91BA1"/>
    <w:rsid w:val="00F93F5D"/>
    <w:rsid w:val="00F9456C"/>
    <w:rsid w:val="00F970DE"/>
    <w:rsid w:val="00FA2097"/>
    <w:rsid w:val="00FA361D"/>
    <w:rsid w:val="00FA4159"/>
    <w:rsid w:val="00FA61DD"/>
    <w:rsid w:val="00FB0413"/>
    <w:rsid w:val="00FB445F"/>
    <w:rsid w:val="00FB5B22"/>
    <w:rsid w:val="00FC16F1"/>
    <w:rsid w:val="00FC178B"/>
    <w:rsid w:val="00FC2B52"/>
    <w:rsid w:val="00FC4152"/>
    <w:rsid w:val="00FC55CA"/>
    <w:rsid w:val="00FC643D"/>
    <w:rsid w:val="00FC6B65"/>
    <w:rsid w:val="00FC75F4"/>
    <w:rsid w:val="00FD061E"/>
    <w:rsid w:val="00FD1EF4"/>
    <w:rsid w:val="00FD2C0C"/>
    <w:rsid w:val="00FD65B5"/>
    <w:rsid w:val="00FD6F8F"/>
    <w:rsid w:val="00FD7DAC"/>
    <w:rsid w:val="00FD7DC5"/>
    <w:rsid w:val="00FE077F"/>
    <w:rsid w:val="00FF0E3B"/>
    <w:rsid w:val="00FF1047"/>
    <w:rsid w:val="00FF1878"/>
    <w:rsid w:val="00FF27AE"/>
    <w:rsid w:val="00FF77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8B7CA"/>
  <w15:chartTrackingRefBased/>
  <w15:docId w15:val="{C4A5BD4B-E702-4DD2-9FDF-59EE74F5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163"/>
    <w:pPr>
      <w:spacing w:after="0" w:line="240" w:lineRule="auto"/>
    </w:pPr>
    <w:rPr>
      <w:rFonts w:ascii="Times New Roman" w:eastAsia="Times New Roman" w:hAnsi="Times New Roman" w:cs="Times New Roman"/>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52825"/>
    <w:pPr>
      <w:spacing w:before="100" w:beforeAutospacing="1" w:after="100" w:afterAutospacing="1"/>
    </w:pPr>
    <w:rPr>
      <w:sz w:val="24"/>
      <w:szCs w:val="24"/>
      <w:lang w:eastAsia="ru-RU"/>
    </w:rPr>
  </w:style>
  <w:style w:type="character" w:styleId="a5">
    <w:name w:val="Hyperlink"/>
    <w:basedOn w:val="a0"/>
    <w:uiPriority w:val="99"/>
    <w:unhideWhenUsed/>
    <w:rsid w:val="00252825"/>
    <w:rPr>
      <w:rFonts w:cs="Times New Roman"/>
      <w:color w:val="0563C1" w:themeColor="hyperlink"/>
      <w:u w:val="single"/>
    </w:rPr>
  </w:style>
  <w:style w:type="paragraph" w:styleId="a6">
    <w:name w:val="Balloon Text"/>
    <w:basedOn w:val="a"/>
    <w:link w:val="a7"/>
    <w:uiPriority w:val="99"/>
    <w:semiHidden/>
    <w:unhideWhenUsed/>
    <w:rsid w:val="00533471"/>
    <w:rPr>
      <w:rFonts w:ascii="Segoe UI" w:hAnsi="Segoe UI" w:cs="Segoe UI"/>
      <w:sz w:val="18"/>
      <w:szCs w:val="18"/>
    </w:rPr>
  </w:style>
  <w:style w:type="character" w:customStyle="1" w:styleId="a7">
    <w:name w:val="Текст выноски Знак"/>
    <w:basedOn w:val="a0"/>
    <w:link w:val="a6"/>
    <w:uiPriority w:val="99"/>
    <w:semiHidden/>
    <w:rsid w:val="00533471"/>
    <w:rPr>
      <w:rFonts w:ascii="Segoe UI" w:eastAsia="Times New Roman" w:hAnsi="Segoe UI" w:cs="Segoe UI"/>
      <w:sz w:val="18"/>
      <w:szCs w:val="18"/>
    </w:rPr>
  </w:style>
  <w:style w:type="paragraph" w:styleId="a8">
    <w:name w:val="List Paragraph"/>
    <w:basedOn w:val="a"/>
    <w:uiPriority w:val="1"/>
    <w:qFormat/>
    <w:rsid w:val="005728B6"/>
    <w:pPr>
      <w:ind w:left="720"/>
      <w:contextualSpacing/>
    </w:pPr>
  </w:style>
  <w:style w:type="paragraph" w:styleId="a9">
    <w:name w:val="header"/>
    <w:basedOn w:val="a"/>
    <w:link w:val="aa"/>
    <w:uiPriority w:val="99"/>
    <w:unhideWhenUsed/>
    <w:rsid w:val="00CF2463"/>
    <w:pPr>
      <w:tabs>
        <w:tab w:val="center" w:pos="4677"/>
        <w:tab w:val="right" w:pos="9355"/>
      </w:tabs>
    </w:pPr>
  </w:style>
  <w:style w:type="character" w:customStyle="1" w:styleId="aa">
    <w:name w:val="Верхний колонтитул Знак"/>
    <w:basedOn w:val="a0"/>
    <w:link w:val="a9"/>
    <w:uiPriority w:val="99"/>
    <w:rsid w:val="00CF2463"/>
    <w:rPr>
      <w:rFonts w:ascii="Times New Roman" w:eastAsia="Times New Roman" w:hAnsi="Times New Roman" w:cs="Times New Roman"/>
      <w:sz w:val="28"/>
      <w:szCs w:val="30"/>
    </w:rPr>
  </w:style>
  <w:style w:type="paragraph" w:styleId="ab">
    <w:name w:val="footer"/>
    <w:basedOn w:val="a"/>
    <w:link w:val="ac"/>
    <w:uiPriority w:val="99"/>
    <w:unhideWhenUsed/>
    <w:rsid w:val="00CF2463"/>
    <w:pPr>
      <w:tabs>
        <w:tab w:val="center" w:pos="4677"/>
        <w:tab w:val="right" w:pos="9355"/>
      </w:tabs>
    </w:pPr>
  </w:style>
  <w:style w:type="character" w:customStyle="1" w:styleId="ac">
    <w:name w:val="Нижний колонтитул Знак"/>
    <w:basedOn w:val="a0"/>
    <w:link w:val="ab"/>
    <w:uiPriority w:val="99"/>
    <w:rsid w:val="00CF2463"/>
    <w:rPr>
      <w:rFonts w:ascii="Times New Roman" w:eastAsia="Times New Roman" w:hAnsi="Times New Roman" w:cs="Times New Roman"/>
      <w:sz w:val="28"/>
      <w:szCs w:val="30"/>
    </w:rPr>
  </w:style>
  <w:style w:type="character" w:styleId="ad">
    <w:name w:val="annotation reference"/>
    <w:basedOn w:val="a0"/>
    <w:uiPriority w:val="99"/>
    <w:semiHidden/>
    <w:unhideWhenUsed/>
    <w:rsid w:val="00CF2463"/>
    <w:rPr>
      <w:sz w:val="16"/>
      <w:szCs w:val="16"/>
    </w:rPr>
  </w:style>
  <w:style w:type="paragraph" w:styleId="ae">
    <w:name w:val="annotation text"/>
    <w:basedOn w:val="a"/>
    <w:link w:val="af"/>
    <w:uiPriority w:val="99"/>
    <w:semiHidden/>
    <w:unhideWhenUsed/>
    <w:rsid w:val="00CF2463"/>
    <w:rPr>
      <w:sz w:val="20"/>
      <w:szCs w:val="20"/>
    </w:rPr>
  </w:style>
  <w:style w:type="character" w:customStyle="1" w:styleId="af">
    <w:name w:val="Текст примечания Знак"/>
    <w:basedOn w:val="a0"/>
    <w:link w:val="ae"/>
    <w:uiPriority w:val="99"/>
    <w:semiHidden/>
    <w:rsid w:val="00CF2463"/>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CF2463"/>
    <w:rPr>
      <w:b/>
      <w:bCs/>
    </w:rPr>
  </w:style>
  <w:style w:type="character" w:customStyle="1" w:styleId="af1">
    <w:name w:val="Тема примечания Знак"/>
    <w:basedOn w:val="af"/>
    <w:link w:val="af0"/>
    <w:uiPriority w:val="99"/>
    <w:semiHidden/>
    <w:rsid w:val="00CF2463"/>
    <w:rPr>
      <w:rFonts w:ascii="Times New Roman" w:eastAsia="Times New Roman" w:hAnsi="Times New Roman" w:cs="Times New Roman"/>
      <w:b/>
      <w:bCs/>
      <w:sz w:val="20"/>
      <w:szCs w:val="20"/>
    </w:rPr>
  </w:style>
  <w:style w:type="paragraph" w:styleId="af2">
    <w:name w:val="Body Text"/>
    <w:basedOn w:val="a"/>
    <w:link w:val="af3"/>
    <w:uiPriority w:val="99"/>
    <w:semiHidden/>
    <w:unhideWhenUsed/>
    <w:rsid w:val="004C17F2"/>
    <w:pPr>
      <w:spacing w:after="120"/>
    </w:pPr>
  </w:style>
  <w:style w:type="character" w:customStyle="1" w:styleId="af3">
    <w:name w:val="Основной текст Знак"/>
    <w:basedOn w:val="a0"/>
    <w:link w:val="af2"/>
    <w:uiPriority w:val="99"/>
    <w:semiHidden/>
    <w:rsid w:val="004C17F2"/>
    <w:rPr>
      <w:rFonts w:ascii="Times New Roman" w:eastAsia="Times New Roman" w:hAnsi="Times New Roman" w:cs="Times New Roman"/>
      <w:sz w:val="28"/>
      <w:szCs w:val="30"/>
    </w:rPr>
  </w:style>
  <w:style w:type="character" w:styleId="af4">
    <w:name w:val="Strong"/>
    <w:basedOn w:val="a0"/>
    <w:uiPriority w:val="22"/>
    <w:qFormat/>
    <w:rsid w:val="00E23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3">
      <w:bodyDiv w:val="1"/>
      <w:marLeft w:val="0"/>
      <w:marRight w:val="0"/>
      <w:marTop w:val="0"/>
      <w:marBottom w:val="0"/>
      <w:divBdr>
        <w:top w:val="none" w:sz="0" w:space="0" w:color="auto"/>
        <w:left w:val="none" w:sz="0" w:space="0" w:color="auto"/>
        <w:bottom w:val="none" w:sz="0" w:space="0" w:color="auto"/>
        <w:right w:val="none" w:sz="0" w:space="0" w:color="auto"/>
      </w:divBdr>
    </w:div>
    <w:div w:id="2440235">
      <w:bodyDiv w:val="1"/>
      <w:marLeft w:val="0"/>
      <w:marRight w:val="0"/>
      <w:marTop w:val="0"/>
      <w:marBottom w:val="0"/>
      <w:divBdr>
        <w:top w:val="none" w:sz="0" w:space="0" w:color="auto"/>
        <w:left w:val="none" w:sz="0" w:space="0" w:color="auto"/>
        <w:bottom w:val="none" w:sz="0" w:space="0" w:color="auto"/>
        <w:right w:val="none" w:sz="0" w:space="0" w:color="auto"/>
      </w:divBdr>
    </w:div>
    <w:div w:id="14502935">
      <w:bodyDiv w:val="1"/>
      <w:marLeft w:val="0"/>
      <w:marRight w:val="0"/>
      <w:marTop w:val="0"/>
      <w:marBottom w:val="0"/>
      <w:divBdr>
        <w:top w:val="none" w:sz="0" w:space="0" w:color="auto"/>
        <w:left w:val="none" w:sz="0" w:space="0" w:color="auto"/>
        <w:bottom w:val="none" w:sz="0" w:space="0" w:color="auto"/>
        <w:right w:val="none" w:sz="0" w:space="0" w:color="auto"/>
      </w:divBdr>
    </w:div>
    <w:div w:id="171384225">
      <w:bodyDiv w:val="1"/>
      <w:marLeft w:val="0"/>
      <w:marRight w:val="0"/>
      <w:marTop w:val="0"/>
      <w:marBottom w:val="0"/>
      <w:divBdr>
        <w:top w:val="none" w:sz="0" w:space="0" w:color="auto"/>
        <w:left w:val="none" w:sz="0" w:space="0" w:color="auto"/>
        <w:bottom w:val="none" w:sz="0" w:space="0" w:color="auto"/>
        <w:right w:val="none" w:sz="0" w:space="0" w:color="auto"/>
      </w:divBdr>
    </w:div>
    <w:div w:id="179784648">
      <w:bodyDiv w:val="1"/>
      <w:marLeft w:val="0"/>
      <w:marRight w:val="0"/>
      <w:marTop w:val="0"/>
      <w:marBottom w:val="0"/>
      <w:divBdr>
        <w:top w:val="none" w:sz="0" w:space="0" w:color="auto"/>
        <w:left w:val="none" w:sz="0" w:space="0" w:color="auto"/>
        <w:bottom w:val="none" w:sz="0" w:space="0" w:color="auto"/>
        <w:right w:val="none" w:sz="0" w:space="0" w:color="auto"/>
      </w:divBdr>
    </w:div>
    <w:div w:id="309526880">
      <w:bodyDiv w:val="1"/>
      <w:marLeft w:val="0"/>
      <w:marRight w:val="0"/>
      <w:marTop w:val="0"/>
      <w:marBottom w:val="0"/>
      <w:divBdr>
        <w:top w:val="none" w:sz="0" w:space="0" w:color="auto"/>
        <w:left w:val="none" w:sz="0" w:space="0" w:color="auto"/>
        <w:bottom w:val="none" w:sz="0" w:space="0" w:color="auto"/>
        <w:right w:val="none" w:sz="0" w:space="0" w:color="auto"/>
      </w:divBdr>
    </w:div>
    <w:div w:id="403644596">
      <w:bodyDiv w:val="1"/>
      <w:marLeft w:val="0"/>
      <w:marRight w:val="0"/>
      <w:marTop w:val="0"/>
      <w:marBottom w:val="0"/>
      <w:divBdr>
        <w:top w:val="none" w:sz="0" w:space="0" w:color="auto"/>
        <w:left w:val="none" w:sz="0" w:space="0" w:color="auto"/>
        <w:bottom w:val="none" w:sz="0" w:space="0" w:color="auto"/>
        <w:right w:val="none" w:sz="0" w:space="0" w:color="auto"/>
      </w:divBdr>
      <w:divsChild>
        <w:div w:id="1150248574">
          <w:marLeft w:val="0"/>
          <w:marRight w:val="0"/>
          <w:marTop w:val="0"/>
          <w:marBottom w:val="0"/>
          <w:divBdr>
            <w:top w:val="none" w:sz="0" w:space="0" w:color="auto"/>
            <w:left w:val="none" w:sz="0" w:space="0" w:color="auto"/>
            <w:bottom w:val="none" w:sz="0" w:space="0" w:color="auto"/>
            <w:right w:val="none" w:sz="0" w:space="0" w:color="auto"/>
          </w:divBdr>
          <w:divsChild>
            <w:div w:id="1375424536">
              <w:marLeft w:val="0"/>
              <w:marRight w:val="0"/>
              <w:marTop w:val="100"/>
              <w:marBottom w:val="100"/>
              <w:divBdr>
                <w:top w:val="none" w:sz="0" w:space="0" w:color="auto"/>
                <w:left w:val="none" w:sz="0" w:space="0" w:color="auto"/>
                <w:bottom w:val="none" w:sz="0" w:space="0" w:color="auto"/>
                <w:right w:val="none" w:sz="0" w:space="0" w:color="auto"/>
              </w:divBdr>
              <w:divsChild>
                <w:div w:id="15183466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462191752">
      <w:bodyDiv w:val="1"/>
      <w:marLeft w:val="0"/>
      <w:marRight w:val="0"/>
      <w:marTop w:val="0"/>
      <w:marBottom w:val="0"/>
      <w:divBdr>
        <w:top w:val="none" w:sz="0" w:space="0" w:color="auto"/>
        <w:left w:val="none" w:sz="0" w:space="0" w:color="auto"/>
        <w:bottom w:val="none" w:sz="0" w:space="0" w:color="auto"/>
        <w:right w:val="none" w:sz="0" w:space="0" w:color="auto"/>
      </w:divBdr>
      <w:divsChild>
        <w:div w:id="1053970633">
          <w:marLeft w:val="0"/>
          <w:marRight w:val="0"/>
          <w:marTop w:val="0"/>
          <w:marBottom w:val="150"/>
          <w:divBdr>
            <w:top w:val="none" w:sz="0" w:space="0" w:color="auto"/>
            <w:left w:val="none" w:sz="0" w:space="0" w:color="auto"/>
            <w:bottom w:val="none" w:sz="0" w:space="0" w:color="auto"/>
            <w:right w:val="none" w:sz="0" w:space="0" w:color="auto"/>
          </w:divBdr>
        </w:div>
        <w:div w:id="1387950718">
          <w:marLeft w:val="0"/>
          <w:marRight w:val="0"/>
          <w:marTop w:val="0"/>
          <w:marBottom w:val="150"/>
          <w:divBdr>
            <w:top w:val="none" w:sz="0" w:space="0" w:color="auto"/>
            <w:left w:val="none" w:sz="0" w:space="0" w:color="auto"/>
            <w:bottom w:val="none" w:sz="0" w:space="0" w:color="auto"/>
            <w:right w:val="none" w:sz="0" w:space="0" w:color="auto"/>
          </w:divBdr>
        </w:div>
        <w:div w:id="1801266464">
          <w:marLeft w:val="0"/>
          <w:marRight w:val="0"/>
          <w:marTop w:val="0"/>
          <w:marBottom w:val="150"/>
          <w:divBdr>
            <w:top w:val="none" w:sz="0" w:space="0" w:color="auto"/>
            <w:left w:val="none" w:sz="0" w:space="0" w:color="auto"/>
            <w:bottom w:val="none" w:sz="0" w:space="0" w:color="auto"/>
            <w:right w:val="none" w:sz="0" w:space="0" w:color="auto"/>
          </w:divBdr>
        </w:div>
        <w:div w:id="1126242560">
          <w:marLeft w:val="0"/>
          <w:marRight w:val="0"/>
          <w:marTop w:val="0"/>
          <w:marBottom w:val="150"/>
          <w:divBdr>
            <w:top w:val="none" w:sz="0" w:space="0" w:color="auto"/>
            <w:left w:val="none" w:sz="0" w:space="0" w:color="auto"/>
            <w:bottom w:val="none" w:sz="0" w:space="0" w:color="auto"/>
            <w:right w:val="none" w:sz="0" w:space="0" w:color="auto"/>
          </w:divBdr>
        </w:div>
      </w:divsChild>
    </w:div>
    <w:div w:id="506093737">
      <w:bodyDiv w:val="1"/>
      <w:marLeft w:val="0"/>
      <w:marRight w:val="0"/>
      <w:marTop w:val="0"/>
      <w:marBottom w:val="0"/>
      <w:divBdr>
        <w:top w:val="none" w:sz="0" w:space="0" w:color="auto"/>
        <w:left w:val="none" w:sz="0" w:space="0" w:color="auto"/>
        <w:bottom w:val="none" w:sz="0" w:space="0" w:color="auto"/>
        <w:right w:val="none" w:sz="0" w:space="0" w:color="auto"/>
      </w:divBdr>
    </w:div>
    <w:div w:id="514807005">
      <w:bodyDiv w:val="1"/>
      <w:marLeft w:val="0"/>
      <w:marRight w:val="0"/>
      <w:marTop w:val="0"/>
      <w:marBottom w:val="0"/>
      <w:divBdr>
        <w:top w:val="none" w:sz="0" w:space="0" w:color="auto"/>
        <w:left w:val="none" w:sz="0" w:space="0" w:color="auto"/>
        <w:bottom w:val="none" w:sz="0" w:space="0" w:color="auto"/>
        <w:right w:val="none" w:sz="0" w:space="0" w:color="auto"/>
      </w:divBdr>
      <w:divsChild>
        <w:div w:id="569923706">
          <w:marLeft w:val="0"/>
          <w:marRight w:val="0"/>
          <w:marTop w:val="0"/>
          <w:marBottom w:val="150"/>
          <w:divBdr>
            <w:top w:val="none" w:sz="0" w:space="0" w:color="auto"/>
            <w:left w:val="none" w:sz="0" w:space="0" w:color="auto"/>
            <w:bottom w:val="none" w:sz="0" w:space="0" w:color="auto"/>
            <w:right w:val="none" w:sz="0" w:space="0" w:color="auto"/>
          </w:divBdr>
        </w:div>
        <w:div w:id="1910846979">
          <w:marLeft w:val="0"/>
          <w:marRight w:val="0"/>
          <w:marTop w:val="0"/>
          <w:marBottom w:val="150"/>
          <w:divBdr>
            <w:top w:val="none" w:sz="0" w:space="0" w:color="auto"/>
            <w:left w:val="none" w:sz="0" w:space="0" w:color="auto"/>
            <w:bottom w:val="none" w:sz="0" w:space="0" w:color="auto"/>
            <w:right w:val="none" w:sz="0" w:space="0" w:color="auto"/>
          </w:divBdr>
        </w:div>
        <w:div w:id="685713653">
          <w:marLeft w:val="0"/>
          <w:marRight w:val="0"/>
          <w:marTop w:val="0"/>
          <w:marBottom w:val="150"/>
          <w:divBdr>
            <w:top w:val="none" w:sz="0" w:space="0" w:color="auto"/>
            <w:left w:val="none" w:sz="0" w:space="0" w:color="auto"/>
            <w:bottom w:val="none" w:sz="0" w:space="0" w:color="auto"/>
            <w:right w:val="none" w:sz="0" w:space="0" w:color="auto"/>
          </w:divBdr>
        </w:div>
        <w:div w:id="1389182364">
          <w:marLeft w:val="0"/>
          <w:marRight w:val="0"/>
          <w:marTop w:val="0"/>
          <w:marBottom w:val="150"/>
          <w:divBdr>
            <w:top w:val="none" w:sz="0" w:space="0" w:color="auto"/>
            <w:left w:val="none" w:sz="0" w:space="0" w:color="auto"/>
            <w:bottom w:val="none" w:sz="0" w:space="0" w:color="auto"/>
            <w:right w:val="none" w:sz="0" w:space="0" w:color="auto"/>
          </w:divBdr>
        </w:div>
      </w:divsChild>
    </w:div>
    <w:div w:id="619384147">
      <w:bodyDiv w:val="1"/>
      <w:marLeft w:val="0"/>
      <w:marRight w:val="0"/>
      <w:marTop w:val="0"/>
      <w:marBottom w:val="0"/>
      <w:divBdr>
        <w:top w:val="none" w:sz="0" w:space="0" w:color="auto"/>
        <w:left w:val="none" w:sz="0" w:space="0" w:color="auto"/>
        <w:bottom w:val="none" w:sz="0" w:space="0" w:color="auto"/>
        <w:right w:val="none" w:sz="0" w:space="0" w:color="auto"/>
      </w:divBdr>
    </w:div>
    <w:div w:id="698314366">
      <w:bodyDiv w:val="1"/>
      <w:marLeft w:val="0"/>
      <w:marRight w:val="0"/>
      <w:marTop w:val="0"/>
      <w:marBottom w:val="0"/>
      <w:divBdr>
        <w:top w:val="none" w:sz="0" w:space="0" w:color="auto"/>
        <w:left w:val="none" w:sz="0" w:space="0" w:color="auto"/>
        <w:bottom w:val="none" w:sz="0" w:space="0" w:color="auto"/>
        <w:right w:val="none" w:sz="0" w:space="0" w:color="auto"/>
      </w:divBdr>
    </w:div>
    <w:div w:id="708145435">
      <w:bodyDiv w:val="1"/>
      <w:marLeft w:val="0"/>
      <w:marRight w:val="0"/>
      <w:marTop w:val="0"/>
      <w:marBottom w:val="0"/>
      <w:divBdr>
        <w:top w:val="none" w:sz="0" w:space="0" w:color="auto"/>
        <w:left w:val="none" w:sz="0" w:space="0" w:color="auto"/>
        <w:bottom w:val="none" w:sz="0" w:space="0" w:color="auto"/>
        <w:right w:val="none" w:sz="0" w:space="0" w:color="auto"/>
      </w:divBdr>
      <w:divsChild>
        <w:div w:id="943153377">
          <w:marLeft w:val="0"/>
          <w:marRight w:val="0"/>
          <w:marTop w:val="0"/>
          <w:marBottom w:val="120"/>
          <w:divBdr>
            <w:top w:val="none" w:sz="0" w:space="0" w:color="auto"/>
            <w:left w:val="none" w:sz="0" w:space="0" w:color="auto"/>
            <w:bottom w:val="none" w:sz="0" w:space="0" w:color="auto"/>
            <w:right w:val="none" w:sz="0" w:space="0" w:color="auto"/>
          </w:divBdr>
        </w:div>
      </w:divsChild>
    </w:div>
    <w:div w:id="708650407">
      <w:bodyDiv w:val="1"/>
      <w:marLeft w:val="0"/>
      <w:marRight w:val="0"/>
      <w:marTop w:val="0"/>
      <w:marBottom w:val="0"/>
      <w:divBdr>
        <w:top w:val="none" w:sz="0" w:space="0" w:color="auto"/>
        <w:left w:val="none" w:sz="0" w:space="0" w:color="auto"/>
        <w:bottom w:val="none" w:sz="0" w:space="0" w:color="auto"/>
        <w:right w:val="none" w:sz="0" w:space="0" w:color="auto"/>
      </w:divBdr>
    </w:div>
    <w:div w:id="714962631">
      <w:bodyDiv w:val="1"/>
      <w:marLeft w:val="0"/>
      <w:marRight w:val="0"/>
      <w:marTop w:val="0"/>
      <w:marBottom w:val="0"/>
      <w:divBdr>
        <w:top w:val="none" w:sz="0" w:space="0" w:color="auto"/>
        <w:left w:val="none" w:sz="0" w:space="0" w:color="auto"/>
        <w:bottom w:val="none" w:sz="0" w:space="0" w:color="auto"/>
        <w:right w:val="none" w:sz="0" w:space="0" w:color="auto"/>
      </w:divBdr>
    </w:div>
    <w:div w:id="802040027">
      <w:bodyDiv w:val="1"/>
      <w:marLeft w:val="0"/>
      <w:marRight w:val="0"/>
      <w:marTop w:val="0"/>
      <w:marBottom w:val="0"/>
      <w:divBdr>
        <w:top w:val="none" w:sz="0" w:space="0" w:color="auto"/>
        <w:left w:val="none" w:sz="0" w:space="0" w:color="auto"/>
        <w:bottom w:val="none" w:sz="0" w:space="0" w:color="auto"/>
        <w:right w:val="none" w:sz="0" w:space="0" w:color="auto"/>
      </w:divBdr>
    </w:div>
    <w:div w:id="844169720">
      <w:bodyDiv w:val="1"/>
      <w:marLeft w:val="0"/>
      <w:marRight w:val="0"/>
      <w:marTop w:val="0"/>
      <w:marBottom w:val="0"/>
      <w:divBdr>
        <w:top w:val="none" w:sz="0" w:space="0" w:color="auto"/>
        <w:left w:val="none" w:sz="0" w:space="0" w:color="auto"/>
        <w:bottom w:val="none" w:sz="0" w:space="0" w:color="auto"/>
        <w:right w:val="none" w:sz="0" w:space="0" w:color="auto"/>
      </w:divBdr>
    </w:div>
    <w:div w:id="855003095">
      <w:bodyDiv w:val="1"/>
      <w:marLeft w:val="0"/>
      <w:marRight w:val="0"/>
      <w:marTop w:val="0"/>
      <w:marBottom w:val="0"/>
      <w:divBdr>
        <w:top w:val="none" w:sz="0" w:space="0" w:color="auto"/>
        <w:left w:val="none" w:sz="0" w:space="0" w:color="auto"/>
        <w:bottom w:val="none" w:sz="0" w:space="0" w:color="auto"/>
        <w:right w:val="none" w:sz="0" w:space="0" w:color="auto"/>
      </w:divBdr>
    </w:div>
    <w:div w:id="871498451">
      <w:bodyDiv w:val="1"/>
      <w:marLeft w:val="0"/>
      <w:marRight w:val="0"/>
      <w:marTop w:val="0"/>
      <w:marBottom w:val="0"/>
      <w:divBdr>
        <w:top w:val="none" w:sz="0" w:space="0" w:color="auto"/>
        <w:left w:val="none" w:sz="0" w:space="0" w:color="auto"/>
        <w:bottom w:val="none" w:sz="0" w:space="0" w:color="auto"/>
        <w:right w:val="none" w:sz="0" w:space="0" w:color="auto"/>
      </w:divBdr>
      <w:divsChild>
        <w:div w:id="1946887452">
          <w:marLeft w:val="0"/>
          <w:marRight w:val="0"/>
          <w:marTop w:val="0"/>
          <w:marBottom w:val="120"/>
          <w:divBdr>
            <w:top w:val="none" w:sz="0" w:space="0" w:color="auto"/>
            <w:left w:val="none" w:sz="0" w:space="0" w:color="auto"/>
            <w:bottom w:val="none" w:sz="0" w:space="0" w:color="auto"/>
            <w:right w:val="none" w:sz="0" w:space="0" w:color="auto"/>
          </w:divBdr>
        </w:div>
      </w:divsChild>
    </w:div>
    <w:div w:id="899364077">
      <w:bodyDiv w:val="1"/>
      <w:marLeft w:val="0"/>
      <w:marRight w:val="0"/>
      <w:marTop w:val="0"/>
      <w:marBottom w:val="0"/>
      <w:divBdr>
        <w:top w:val="none" w:sz="0" w:space="0" w:color="auto"/>
        <w:left w:val="none" w:sz="0" w:space="0" w:color="auto"/>
        <w:bottom w:val="none" w:sz="0" w:space="0" w:color="auto"/>
        <w:right w:val="none" w:sz="0" w:space="0" w:color="auto"/>
      </w:divBdr>
    </w:div>
    <w:div w:id="920917745">
      <w:bodyDiv w:val="1"/>
      <w:marLeft w:val="0"/>
      <w:marRight w:val="0"/>
      <w:marTop w:val="0"/>
      <w:marBottom w:val="0"/>
      <w:divBdr>
        <w:top w:val="none" w:sz="0" w:space="0" w:color="auto"/>
        <w:left w:val="none" w:sz="0" w:space="0" w:color="auto"/>
        <w:bottom w:val="none" w:sz="0" w:space="0" w:color="auto"/>
        <w:right w:val="none" w:sz="0" w:space="0" w:color="auto"/>
      </w:divBdr>
    </w:div>
    <w:div w:id="945043993">
      <w:bodyDiv w:val="1"/>
      <w:marLeft w:val="0"/>
      <w:marRight w:val="0"/>
      <w:marTop w:val="0"/>
      <w:marBottom w:val="0"/>
      <w:divBdr>
        <w:top w:val="none" w:sz="0" w:space="0" w:color="auto"/>
        <w:left w:val="none" w:sz="0" w:space="0" w:color="auto"/>
        <w:bottom w:val="none" w:sz="0" w:space="0" w:color="auto"/>
        <w:right w:val="none" w:sz="0" w:space="0" w:color="auto"/>
      </w:divBdr>
      <w:divsChild>
        <w:div w:id="1408528590">
          <w:marLeft w:val="0"/>
          <w:marRight w:val="0"/>
          <w:marTop w:val="0"/>
          <w:marBottom w:val="120"/>
          <w:divBdr>
            <w:top w:val="none" w:sz="0" w:space="0" w:color="auto"/>
            <w:left w:val="none" w:sz="0" w:space="0" w:color="auto"/>
            <w:bottom w:val="none" w:sz="0" w:space="0" w:color="auto"/>
            <w:right w:val="none" w:sz="0" w:space="0" w:color="auto"/>
          </w:divBdr>
        </w:div>
      </w:divsChild>
    </w:div>
    <w:div w:id="970095047">
      <w:bodyDiv w:val="1"/>
      <w:marLeft w:val="0"/>
      <w:marRight w:val="0"/>
      <w:marTop w:val="0"/>
      <w:marBottom w:val="0"/>
      <w:divBdr>
        <w:top w:val="none" w:sz="0" w:space="0" w:color="auto"/>
        <w:left w:val="none" w:sz="0" w:space="0" w:color="auto"/>
        <w:bottom w:val="none" w:sz="0" w:space="0" w:color="auto"/>
        <w:right w:val="none" w:sz="0" w:space="0" w:color="auto"/>
      </w:divBdr>
      <w:divsChild>
        <w:div w:id="1882745761">
          <w:marLeft w:val="0"/>
          <w:marRight w:val="0"/>
          <w:marTop w:val="0"/>
          <w:marBottom w:val="120"/>
          <w:divBdr>
            <w:top w:val="none" w:sz="0" w:space="0" w:color="auto"/>
            <w:left w:val="none" w:sz="0" w:space="0" w:color="auto"/>
            <w:bottom w:val="none" w:sz="0" w:space="0" w:color="auto"/>
            <w:right w:val="none" w:sz="0" w:space="0" w:color="auto"/>
          </w:divBdr>
        </w:div>
      </w:divsChild>
    </w:div>
    <w:div w:id="997535905">
      <w:bodyDiv w:val="1"/>
      <w:marLeft w:val="0"/>
      <w:marRight w:val="0"/>
      <w:marTop w:val="0"/>
      <w:marBottom w:val="0"/>
      <w:divBdr>
        <w:top w:val="none" w:sz="0" w:space="0" w:color="auto"/>
        <w:left w:val="none" w:sz="0" w:space="0" w:color="auto"/>
        <w:bottom w:val="none" w:sz="0" w:space="0" w:color="auto"/>
        <w:right w:val="none" w:sz="0" w:space="0" w:color="auto"/>
      </w:divBdr>
    </w:div>
    <w:div w:id="1018389463">
      <w:bodyDiv w:val="1"/>
      <w:marLeft w:val="0"/>
      <w:marRight w:val="0"/>
      <w:marTop w:val="0"/>
      <w:marBottom w:val="0"/>
      <w:divBdr>
        <w:top w:val="none" w:sz="0" w:space="0" w:color="auto"/>
        <w:left w:val="none" w:sz="0" w:space="0" w:color="auto"/>
        <w:bottom w:val="none" w:sz="0" w:space="0" w:color="auto"/>
        <w:right w:val="none" w:sz="0" w:space="0" w:color="auto"/>
      </w:divBdr>
    </w:div>
    <w:div w:id="1027802678">
      <w:bodyDiv w:val="1"/>
      <w:marLeft w:val="0"/>
      <w:marRight w:val="0"/>
      <w:marTop w:val="0"/>
      <w:marBottom w:val="0"/>
      <w:divBdr>
        <w:top w:val="none" w:sz="0" w:space="0" w:color="auto"/>
        <w:left w:val="none" w:sz="0" w:space="0" w:color="auto"/>
        <w:bottom w:val="none" w:sz="0" w:space="0" w:color="auto"/>
        <w:right w:val="none" w:sz="0" w:space="0" w:color="auto"/>
      </w:divBdr>
    </w:div>
    <w:div w:id="1075124268">
      <w:bodyDiv w:val="1"/>
      <w:marLeft w:val="0"/>
      <w:marRight w:val="0"/>
      <w:marTop w:val="0"/>
      <w:marBottom w:val="0"/>
      <w:divBdr>
        <w:top w:val="none" w:sz="0" w:space="0" w:color="auto"/>
        <w:left w:val="none" w:sz="0" w:space="0" w:color="auto"/>
        <w:bottom w:val="none" w:sz="0" w:space="0" w:color="auto"/>
        <w:right w:val="none" w:sz="0" w:space="0" w:color="auto"/>
      </w:divBdr>
    </w:div>
    <w:div w:id="1116173097">
      <w:bodyDiv w:val="1"/>
      <w:marLeft w:val="0"/>
      <w:marRight w:val="0"/>
      <w:marTop w:val="0"/>
      <w:marBottom w:val="0"/>
      <w:divBdr>
        <w:top w:val="none" w:sz="0" w:space="0" w:color="auto"/>
        <w:left w:val="none" w:sz="0" w:space="0" w:color="auto"/>
        <w:bottom w:val="none" w:sz="0" w:space="0" w:color="auto"/>
        <w:right w:val="none" w:sz="0" w:space="0" w:color="auto"/>
      </w:divBdr>
    </w:div>
    <w:div w:id="1132089350">
      <w:bodyDiv w:val="1"/>
      <w:marLeft w:val="0"/>
      <w:marRight w:val="0"/>
      <w:marTop w:val="0"/>
      <w:marBottom w:val="0"/>
      <w:divBdr>
        <w:top w:val="none" w:sz="0" w:space="0" w:color="auto"/>
        <w:left w:val="none" w:sz="0" w:space="0" w:color="auto"/>
        <w:bottom w:val="none" w:sz="0" w:space="0" w:color="auto"/>
        <w:right w:val="none" w:sz="0" w:space="0" w:color="auto"/>
      </w:divBdr>
    </w:div>
    <w:div w:id="1148934875">
      <w:bodyDiv w:val="1"/>
      <w:marLeft w:val="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150"/>
          <w:divBdr>
            <w:top w:val="none" w:sz="0" w:space="0" w:color="auto"/>
            <w:left w:val="none" w:sz="0" w:space="0" w:color="auto"/>
            <w:bottom w:val="none" w:sz="0" w:space="0" w:color="auto"/>
            <w:right w:val="none" w:sz="0" w:space="0" w:color="auto"/>
          </w:divBdr>
        </w:div>
        <w:div w:id="1349408817">
          <w:marLeft w:val="0"/>
          <w:marRight w:val="0"/>
          <w:marTop w:val="0"/>
          <w:marBottom w:val="150"/>
          <w:divBdr>
            <w:top w:val="none" w:sz="0" w:space="0" w:color="auto"/>
            <w:left w:val="none" w:sz="0" w:space="0" w:color="auto"/>
            <w:bottom w:val="none" w:sz="0" w:space="0" w:color="auto"/>
            <w:right w:val="none" w:sz="0" w:space="0" w:color="auto"/>
          </w:divBdr>
        </w:div>
        <w:div w:id="1726686179">
          <w:marLeft w:val="0"/>
          <w:marRight w:val="0"/>
          <w:marTop w:val="0"/>
          <w:marBottom w:val="150"/>
          <w:divBdr>
            <w:top w:val="none" w:sz="0" w:space="0" w:color="auto"/>
            <w:left w:val="none" w:sz="0" w:space="0" w:color="auto"/>
            <w:bottom w:val="none" w:sz="0" w:space="0" w:color="auto"/>
            <w:right w:val="none" w:sz="0" w:space="0" w:color="auto"/>
          </w:divBdr>
        </w:div>
      </w:divsChild>
    </w:div>
    <w:div w:id="1173642793">
      <w:bodyDiv w:val="1"/>
      <w:marLeft w:val="0"/>
      <w:marRight w:val="0"/>
      <w:marTop w:val="0"/>
      <w:marBottom w:val="0"/>
      <w:divBdr>
        <w:top w:val="none" w:sz="0" w:space="0" w:color="auto"/>
        <w:left w:val="none" w:sz="0" w:space="0" w:color="auto"/>
        <w:bottom w:val="none" w:sz="0" w:space="0" w:color="auto"/>
        <w:right w:val="none" w:sz="0" w:space="0" w:color="auto"/>
      </w:divBdr>
    </w:div>
    <w:div w:id="1208295342">
      <w:bodyDiv w:val="1"/>
      <w:marLeft w:val="0"/>
      <w:marRight w:val="0"/>
      <w:marTop w:val="0"/>
      <w:marBottom w:val="0"/>
      <w:divBdr>
        <w:top w:val="none" w:sz="0" w:space="0" w:color="auto"/>
        <w:left w:val="none" w:sz="0" w:space="0" w:color="auto"/>
        <w:bottom w:val="none" w:sz="0" w:space="0" w:color="auto"/>
        <w:right w:val="none" w:sz="0" w:space="0" w:color="auto"/>
      </w:divBdr>
    </w:div>
    <w:div w:id="1242063325">
      <w:bodyDiv w:val="1"/>
      <w:marLeft w:val="0"/>
      <w:marRight w:val="0"/>
      <w:marTop w:val="0"/>
      <w:marBottom w:val="0"/>
      <w:divBdr>
        <w:top w:val="none" w:sz="0" w:space="0" w:color="auto"/>
        <w:left w:val="none" w:sz="0" w:space="0" w:color="auto"/>
        <w:bottom w:val="none" w:sz="0" w:space="0" w:color="auto"/>
        <w:right w:val="none" w:sz="0" w:space="0" w:color="auto"/>
      </w:divBdr>
    </w:div>
    <w:div w:id="1264457365">
      <w:bodyDiv w:val="1"/>
      <w:marLeft w:val="0"/>
      <w:marRight w:val="0"/>
      <w:marTop w:val="0"/>
      <w:marBottom w:val="0"/>
      <w:divBdr>
        <w:top w:val="none" w:sz="0" w:space="0" w:color="auto"/>
        <w:left w:val="none" w:sz="0" w:space="0" w:color="auto"/>
        <w:bottom w:val="none" w:sz="0" w:space="0" w:color="auto"/>
        <w:right w:val="none" w:sz="0" w:space="0" w:color="auto"/>
      </w:divBdr>
      <w:divsChild>
        <w:div w:id="539509990">
          <w:marLeft w:val="0"/>
          <w:marRight w:val="0"/>
          <w:marTop w:val="0"/>
          <w:marBottom w:val="150"/>
          <w:divBdr>
            <w:top w:val="none" w:sz="0" w:space="0" w:color="auto"/>
            <w:left w:val="none" w:sz="0" w:space="0" w:color="auto"/>
            <w:bottom w:val="none" w:sz="0" w:space="0" w:color="auto"/>
            <w:right w:val="none" w:sz="0" w:space="0" w:color="auto"/>
          </w:divBdr>
        </w:div>
        <w:div w:id="1071003213">
          <w:marLeft w:val="0"/>
          <w:marRight w:val="0"/>
          <w:marTop w:val="0"/>
          <w:marBottom w:val="150"/>
          <w:divBdr>
            <w:top w:val="none" w:sz="0" w:space="0" w:color="auto"/>
            <w:left w:val="none" w:sz="0" w:space="0" w:color="auto"/>
            <w:bottom w:val="none" w:sz="0" w:space="0" w:color="auto"/>
            <w:right w:val="none" w:sz="0" w:space="0" w:color="auto"/>
          </w:divBdr>
        </w:div>
      </w:divsChild>
    </w:div>
    <w:div w:id="1266498873">
      <w:bodyDiv w:val="1"/>
      <w:marLeft w:val="0"/>
      <w:marRight w:val="0"/>
      <w:marTop w:val="0"/>
      <w:marBottom w:val="0"/>
      <w:divBdr>
        <w:top w:val="none" w:sz="0" w:space="0" w:color="auto"/>
        <w:left w:val="none" w:sz="0" w:space="0" w:color="auto"/>
        <w:bottom w:val="none" w:sz="0" w:space="0" w:color="auto"/>
        <w:right w:val="none" w:sz="0" w:space="0" w:color="auto"/>
      </w:divBdr>
      <w:divsChild>
        <w:div w:id="727456054">
          <w:marLeft w:val="0"/>
          <w:marRight w:val="0"/>
          <w:marTop w:val="0"/>
          <w:marBottom w:val="150"/>
          <w:divBdr>
            <w:top w:val="none" w:sz="0" w:space="0" w:color="auto"/>
            <w:left w:val="none" w:sz="0" w:space="0" w:color="auto"/>
            <w:bottom w:val="none" w:sz="0" w:space="0" w:color="auto"/>
            <w:right w:val="none" w:sz="0" w:space="0" w:color="auto"/>
          </w:divBdr>
        </w:div>
        <w:div w:id="1308899105">
          <w:marLeft w:val="0"/>
          <w:marRight w:val="0"/>
          <w:marTop w:val="0"/>
          <w:marBottom w:val="150"/>
          <w:divBdr>
            <w:top w:val="none" w:sz="0" w:space="0" w:color="auto"/>
            <w:left w:val="none" w:sz="0" w:space="0" w:color="auto"/>
            <w:bottom w:val="none" w:sz="0" w:space="0" w:color="auto"/>
            <w:right w:val="none" w:sz="0" w:space="0" w:color="auto"/>
          </w:divBdr>
        </w:div>
        <w:div w:id="1952664999">
          <w:marLeft w:val="0"/>
          <w:marRight w:val="0"/>
          <w:marTop w:val="0"/>
          <w:marBottom w:val="150"/>
          <w:divBdr>
            <w:top w:val="none" w:sz="0" w:space="0" w:color="auto"/>
            <w:left w:val="none" w:sz="0" w:space="0" w:color="auto"/>
            <w:bottom w:val="none" w:sz="0" w:space="0" w:color="auto"/>
            <w:right w:val="none" w:sz="0" w:space="0" w:color="auto"/>
          </w:divBdr>
        </w:div>
        <w:div w:id="398140399">
          <w:marLeft w:val="0"/>
          <w:marRight w:val="0"/>
          <w:marTop w:val="0"/>
          <w:marBottom w:val="150"/>
          <w:divBdr>
            <w:top w:val="none" w:sz="0" w:space="0" w:color="auto"/>
            <w:left w:val="none" w:sz="0" w:space="0" w:color="auto"/>
            <w:bottom w:val="none" w:sz="0" w:space="0" w:color="auto"/>
            <w:right w:val="none" w:sz="0" w:space="0" w:color="auto"/>
          </w:divBdr>
        </w:div>
        <w:div w:id="715011585">
          <w:marLeft w:val="0"/>
          <w:marRight w:val="0"/>
          <w:marTop w:val="0"/>
          <w:marBottom w:val="150"/>
          <w:divBdr>
            <w:top w:val="none" w:sz="0" w:space="0" w:color="auto"/>
            <w:left w:val="none" w:sz="0" w:space="0" w:color="auto"/>
            <w:bottom w:val="none" w:sz="0" w:space="0" w:color="auto"/>
            <w:right w:val="none" w:sz="0" w:space="0" w:color="auto"/>
          </w:divBdr>
        </w:div>
      </w:divsChild>
    </w:div>
    <w:div w:id="1382051698">
      <w:bodyDiv w:val="1"/>
      <w:marLeft w:val="0"/>
      <w:marRight w:val="0"/>
      <w:marTop w:val="0"/>
      <w:marBottom w:val="0"/>
      <w:divBdr>
        <w:top w:val="none" w:sz="0" w:space="0" w:color="auto"/>
        <w:left w:val="none" w:sz="0" w:space="0" w:color="auto"/>
        <w:bottom w:val="none" w:sz="0" w:space="0" w:color="auto"/>
        <w:right w:val="none" w:sz="0" w:space="0" w:color="auto"/>
      </w:divBdr>
    </w:div>
    <w:div w:id="1406993189">
      <w:bodyDiv w:val="1"/>
      <w:marLeft w:val="0"/>
      <w:marRight w:val="0"/>
      <w:marTop w:val="0"/>
      <w:marBottom w:val="0"/>
      <w:divBdr>
        <w:top w:val="none" w:sz="0" w:space="0" w:color="auto"/>
        <w:left w:val="none" w:sz="0" w:space="0" w:color="auto"/>
        <w:bottom w:val="none" w:sz="0" w:space="0" w:color="auto"/>
        <w:right w:val="none" w:sz="0" w:space="0" w:color="auto"/>
      </w:divBdr>
    </w:div>
    <w:div w:id="1475877420">
      <w:bodyDiv w:val="1"/>
      <w:marLeft w:val="0"/>
      <w:marRight w:val="0"/>
      <w:marTop w:val="0"/>
      <w:marBottom w:val="0"/>
      <w:divBdr>
        <w:top w:val="none" w:sz="0" w:space="0" w:color="auto"/>
        <w:left w:val="none" w:sz="0" w:space="0" w:color="auto"/>
        <w:bottom w:val="none" w:sz="0" w:space="0" w:color="auto"/>
        <w:right w:val="none" w:sz="0" w:space="0" w:color="auto"/>
      </w:divBdr>
    </w:div>
    <w:div w:id="1640528828">
      <w:bodyDiv w:val="1"/>
      <w:marLeft w:val="0"/>
      <w:marRight w:val="0"/>
      <w:marTop w:val="0"/>
      <w:marBottom w:val="0"/>
      <w:divBdr>
        <w:top w:val="none" w:sz="0" w:space="0" w:color="auto"/>
        <w:left w:val="none" w:sz="0" w:space="0" w:color="auto"/>
        <w:bottom w:val="none" w:sz="0" w:space="0" w:color="auto"/>
        <w:right w:val="none" w:sz="0" w:space="0" w:color="auto"/>
      </w:divBdr>
      <w:divsChild>
        <w:div w:id="1947076274">
          <w:marLeft w:val="0"/>
          <w:marRight w:val="0"/>
          <w:marTop w:val="0"/>
          <w:marBottom w:val="120"/>
          <w:divBdr>
            <w:top w:val="none" w:sz="0" w:space="0" w:color="auto"/>
            <w:left w:val="none" w:sz="0" w:space="0" w:color="auto"/>
            <w:bottom w:val="none" w:sz="0" w:space="0" w:color="auto"/>
            <w:right w:val="none" w:sz="0" w:space="0" w:color="auto"/>
          </w:divBdr>
        </w:div>
      </w:divsChild>
    </w:div>
    <w:div w:id="1693802894">
      <w:bodyDiv w:val="1"/>
      <w:marLeft w:val="0"/>
      <w:marRight w:val="0"/>
      <w:marTop w:val="0"/>
      <w:marBottom w:val="0"/>
      <w:divBdr>
        <w:top w:val="none" w:sz="0" w:space="0" w:color="auto"/>
        <w:left w:val="none" w:sz="0" w:space="0" w:color="auto"/>
        <w:bottom w:val="none" w:sz="0" w:space="0" w:color="auto"/>
        <w:right w:val="none" w:sz="0" w:space="0" w:color="auto"/>
      </w:divBdr>
    </w:div>
    <w:div w:id="1720401851">
      <w:bodyDiv w:val="1"/>
      <w:marLeft w:val="0"/>
      <w:marRight w:val="0"/>
      <w:marTop w:val="0"/>
      <w:marBottom w:val="0"/>
      <w:divBdr>
        <w:top w:val="none" w:sz="0" w:space="0" w:color="auto"/>
        <w:left w:val="none" w:sz="0" w:space="0" w:color="auto"/>
        <w:bottom w:val="none" w:sz="0" w:space="0" w:color="auto"/>
        <w:right w:val="none" w:sz="0" w:space="0" w:color="auto"/>
      </w:divBdr>
      <w:divsChild>
        <w:div w:id="1855923299">
          <w:marLeft w:val="11147"/>
          <w:marRight w:val="0"/>
          <w:marTop w:val="200"/>
          <w:marBottom w:val="240"/>
          <w:divBdr>
            <w:top w:val="none" w:sz="0" w:space="0" w:color="auto"/>
            <w:left w:val="none" w:sz="0" w:space="0" w:color="auto"/>
            <w:bottom w:val="none" w:sz="0" w:space="0" w:color="auto"/>
            <w:right w:val="none" w:sz="0" w:space="0" w:color="auto"/>
          </w:divBdr>
        </w:div>
        <w:div w:id="1845168351">
          <w:marLeft w:val="0"/>
          <w:marRight w:val="0"/>
          <w:marTop w:val="0"/>
          <w:marBottom w:val="120"/>
          <w:divBdr>
            <w:top w:val="none" w:sz="0" w:space="0" w:color="auto"/>
            <w:left w:val="none" w:sz="0" w:space="0" w:color="auto"/>
            <w:bottom w:val="none" w:sz="0" w:space="0" w:color="auto"/>
            <w:right w:val="none" w:sz="0" w:space="0" w:color="auto"/>
          </w:divBdr>
        </w:div>
      </w:divsChild>
    </w:div>
    <w:div w:id="1812012826">
      <w:bodyDiv w:val="1"/>
      <w:marLeft w:val="0"/>
      <w:marRight w:val="0"/>
      <w:marTop w:val="0"/>
      <w:marBottom w:val="0"/>
      <w:divBdr>
        <w:top w:val="none" w:sz="0" w:space="0" w:color="auto"/>
        <w:left w:val="none" w:sz="0" w:space="0" w:color="auto"/>
        <w:bottom w:val="none" w:sz="0" w:space="0" w:color="auto"/>
        <w:right w:val="none" w:sz="0" w:space="0" w:color="auto"/>
      </w:divBdr>
    </w:div>
    <w:div w:id="1865167454">
      <w:bodyDiv w:val="1"/>
      <w:marLeft w:val="0"/>
      <w:marRight w:val="0"/>
      <w:marTop w:val="0"/>
      <w:marBottom w:val="0"/>
      <w:divBdr>
        <w:top w:val="none" w:sz="0" w:space="0" w:color="auto"/>
        <w:left w:val="none" w:sz="0" w:space="0" w:color="auto"/>
        <w:bottom w:val="none" w:sz="0" w:space="0" w:color="auto"/>
        <w:right w:val="none" w:sz="0" w:space="0" w:color="auto"/>
      </w:divBdr>
    </w:div>
    <w:div w:id="1872568501">
      <w:bodyDiv w:val="1"/>
      <w:marLeft w:val="0"/>
      <w:marRight w:val="0"/>
      <w:marTop w:val="0"/>
      <w:marBottom w:val="0"/>
      <w:divBdr>
        <w:top w:val="none" w:sz="0" w:space="0" w:color="auto"/>
        <w:left w:val="none" w:sz="0" w:space="0" w:color="auto"/>
        <w:bottom w:val="none" w:sz="0" w:space="0" w:color="auto"/>
        <w:right w:val="none" w:sz="0" w:space="0" w:color="auto"/>
      </w:divBdr>
    </w:div>
    <w:div w:id="1923103564">
      <w:bodyDiv w:val="1"/>
      <w:marLeft w:val="0"/>
      <w:marRight w:val="0"/>
      <w:marTop w:val="0"/>
      <w:marBottom w:val="0"/>
      <w:divBdr>
        <w:top w:val="none" w:sz="0" w:space="0" w:color="auto"/>
        <w:left w:val="none" w:sz="0" w:space="0" w:color="auto"/>
        <w:bottom w:val="none" w:sz="0" w:space="0" w:color="auto"/>
        <w:right w:val="none" w:sz="0" w:space="0" w:color="auto"/>
      </w:divBdr>
    </w:div>
    <w:div w:id="2010480040">
      <w:bodyDiv w:val="1"/>
      <w:marLeft w:val="0"/>
      <w:marRight w:val="0"/>
      <w:marTop w:val="0"/>
      <w:marBottom w:val="0"/>
      <w:divBdr>
        <w:top w:val="none" w:sz="0" w:space="0" w:color="auto"/>
        <w:left w:val="none" w:sz="0" w:space="0" w:color="auto"/>
        <w:bottom w:val="none" w:sz="0" w:space="0" w:color="auto"/>
        <w:right w:val="none" w:sz="0" w:space="0" w:color="auto"/>
      </w:divBdr>
    </w:div>
    <w:div w:id="2115859321">
      <w:bodyDiv w:val="1"/>
      <w:marLeft w:val="0"/>
      <w:marRight w:val="0"/>
      <w:marTop w:val="0"/>
      <w:marBottom w:val="0"/>
      <w:divBdr>
        <w:top w:val="none" w:sz="0" w:space="0" w:color="auto"/>
        <w:left w:val="none" w:sz="0" w:space="0" w:color="auto"/>
        <w:bottom w:val="none" w:sz="0" w:space="0" w:color="auto"/>
        <w:right w:val="none" w:sz="0" w:space="0" w:color="auto"/>
      </w:divBdr>
    </w:div>
    <w:div w:id="21418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AE4A-1707-478C-A440-08DD7F84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Farrux D. Mirzabekov</dc:creator>
  <cp:keywords/>
  <dc:description/>
  <cp:lastModifiedBy>Муниса Ш. Шоюсупова</cp:lastModifiedBy>
  <cp:revision>56</cp:revision>
  <cp:lastPrinted>2023-09-12T06:02:00Z</cp:lastPrinted>
  <dcterms:created xsi:type="dcterms:W3CDTF">2025-04-02T10:43:00Z</dcterms:created>
  <dcterms:modified xsi:type="dcterms:W3CDTF">2025-07-18T13:23:00Z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d8377d5eafe458c99aed66d5b1cca07287d40189cea2f350dc387b85881436f9</vt:lpwstr>
  </property>
</Properties>
</file>