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3A4C7" w14:textId="77777777" w:rsidR="00B422F9" w:rsidRPr="009A5AAF" w:rsidRDefault="00B422F9" w:rsidP="00B422F9">
      <w:pPr>
        <w:ind w:firstLine="5103"/>
        <w:jc w:val="center"/>
        <w:rPr>
          <w:rFonts w:ascii="Times New Roman" w:hAnsi="Times New Roman" w:cs="Times New Roman"/>
          <w:lang w:val="uz-Cyrl-UZ"/>
        </w:rPr>
      </w:pPr>
      <w:r w:rsidRPr="009A5AAF">
        <w:rPr>
          <w:rFonts w:ascii="Times New Roman" w:hAnsi="Times New Roman" w:cs="Times New Roman"/>
          <w:lang w:val="uz-Cyrl-UZ"/>
        </w:rPr>
        <w:t>ПРИЛОЖЕНИЕ №1</w:t>
      </w:r>
    </w:p>
    <w:p w14:paraId="37652C21" w14:textId="77777777" w:rsidR="00B422F9" w:rsidRPr="009A5AAF" w:rsidRDefault="00B422F9" w:rsidP="00B422F9">
      <w:pPr>
        <w:ind w:firstLine="5103"/>
        <w:jc w:val="center"/>
        <w:rPr>
          <w:rFonts w:ascii="Times New Roman" w:hAnsi="Times New Roman" w:cs="Times New Roman"/>
          <w:lang w:val="uz-Cyrl-UZ"/>
        </w:rPr>
      </w:pPr>
      <w:r w:rsidRPr="009A5AAF">
        <w:rPr>
          <w:rFonts w:ascii="Times New Roman" w:hAnsi="Times New Roman" w:cs="Times New Roman"/>
          <w:lang w:val="uz-Cyrl-UZ"/>
        </w:rPr>
        <w:t>к Постановлению Центральной</w:t>
      </w:r>
    </w:p>
    <w:p w14:paraId="3F5AAC8E" w14:textId="77777777" w:rsidR="00B422F9" w:rsidRPr="009A5AAF" w:rsidRDefault="00B422F9" w:rsidP="00B422F9">
      <w:pPr>
        <w:ind w:firstLine="5103"/>
        <w:jc w:val="center"/>
        <w:rPr>
          <w:rFonts w:ascii="Times New Roman" w:hAnsi="Times New Roman" w:cs="Times New Roman"/>
          <w:lang w:val="uz-Cyrl-UZ"/>
        </w:rPr>
      </w:pPr>
      <w:r w:rsidRPr="009A5AAF">
        <w:rPr>
          <w:rFonts w:ascii="Times New Roman" w:hAnsi="Times New Roman" w:cs="Times New Roman"/>
          <w:lang w:val="uz-Cyrl-UZ"/>
        </w:rPr>
        <w:t>избирательной комиссии</w:t>
      </w:r>
    </w:p>
    <w:p w14:paraId="149A90C4" w14:textId="77777777" w:rsidR="00B422F9" w:rsidRPr="009A5AAF" w:rsidRDefault="00B422F9" w:rsidP="00B422F9">
      <w:pPr>
        <w:ind w:firstLine="5103"/>
        <w:jc w:val="center"/>
        <w:rPr>
          <w:rFonts w:ascii="Times New Roman" w:hAnsi="Times New Roman" w:cs="Times New Roman"/>
          <w:lang w:val="uz-Cyrl-UZ"/>
        </w:rPr>
      </w:pPr>
      <w:r w:rsidRPr="009A5AAF">
        <w:rPr>
          <w:rFonts w:ascii="Times New Roman" w:hAnsi="Times New Roman" w:cs="Times New Roman"/>
          <w:lang w:val="uz-Cyrl-UZ"/>
        </w:rPr>
        <w:t>Республики Узбекистан</w:t>
      </w:r>
    </w:p>
    <w:p w14:paraId="5E0F07BF" w14:textId="080C0909" w:rsidR="00B422F9" w:rsidRPr="001F7AB5" w:rsidRDefault="00B422F9" w:rsidP="00B422F9">
      <w:pPr>
        <w:ind w:firstLine="5103"/>
        <w:jc w:val="center"/>
        <w:rPr>
          <w:rFonts w:ascii="Times New Roman" w:hAnsi="Times New Roman" w:cs="Times New Roman"/>
          <w:lang w:val="en-US"/>
        </w:rPr>
      </w:pPr>
      <w:r w:rsidRPr="009A5AAF">
        <w:rPr>
          <w:rFonts w:ascii="Times New Roman" w:hAnsi="Times New Roman" w:cs="Times New Roman"/>
          <w:lang w:val="uz-Cyrl-UZ"/>
        </w:rPr>
        <w:t>от 19 мая 2023 года №12</w:t>
      </w:r>
      <w:r w:rsidR="001F7AB5" w:rsidRPr="001F7AB5">
        <w:rPr>
          <w:rFonts w:ascii="Times New Roman" w:hAnsi="Times New Roman" w:cs="Times New Roman"/>
        </w:rPr>
        <w:t>6</w:t>
      </w:r>
      <w:r w:rsidR="001F7AB5">
        <w:rPr>
          <w:rFonts w:ascii="Times New Roman" w:hAnsi="Times New Roman" w:cs="Times New Roman"/>
          <w:lang w:val="en-US"/>
        </w:rPr>
        <w:t>2</w:t>
      </w:r>
    </w:p>
    <w:p w14:paraId="6FFBF920" w14:textId="77777777" w:rsidR="001D25EE" w:rsidRPr="009A5AAF" w:rsidRDefault="001D25EE" w:rsidP="001D25EE">
      <w:pPr>
        <w:ind w:firstLine="5387"/>
        <w:jc w:val="center"/>
        <w:rPr>
          <w:rFonts w:ascii="Times New Roman" w:hAnsi="Times New Roman" w:cs="Times New Roman"/>
          <w:lang w:val="uz-Cyrl-UZ"/>
        </w:rPr>
      </w:pPr>
    </w:p>
    <w:p w14:paraId="5A137C5D" w14:textId="77777777" w:rsidR="00B422F9" w:rsidRPr="009A5AAF" w:rsidRDefault="00B422F9" w:rsidP="00B422F9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b/>
          <w:sz w:val="28"/>
          <w:szCs w:val="28"/>
          <w:lang w:val="uz-Cyrl-UZ"/>
        </w:rPr>
        <w:t>ПОЛОЖЕНИЕ</w:t>
      </w:r>
    </w:p>
    <w:p w14:paraId="3896EF66" w14:textId="77777777" w:rsidR="00B422F9" w:rsidRPr="009A5AAF" w:rsidRDefault="00B422F9" w:rsidP="00B422F9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b/>
          <w:sz w:val="28"/>
          <w:szCs w:val="28"/>
          <w:lang w:val="uz-Cyrl-UZ"/>
        </w:rPr>
        <w:t>о Пресс-центре Центральной избирательной комиссии</w:t>
      </w:r>
    </w:p>
    <w:p w14:paraId="7FE89CC1" w14:textId="24F4476A" w:rsidR="001D25EE" w:rsidRPr="009A5AAF" w:rsidRDefault="00B422F9" w:rsidP="00B422F9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b/>
          <w:sz w:val="28"/>
          <w:szCs w:val="28"/>
          <w:lang w:val="uz-Cyrl-UZ"/>
        </w:rPr>
        <w:t>Республики Узбекистан</w:t>
      </w:r>
    </w:p>
    <w:p w14:paraId="4A6473AE" w14:textId="77777777" w:rsidR="00B422F9" w:rsidRPr="009A5AAF" w:rsidRDefault="00B422F9" w:rsidP="00B422F9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775BF2F9" w14:textId="77777777" w:rsidR="00B422F9" w:rsidRPr="009A5AAF" w:rsidRDefault="00B422F9" w:rsidP="00B422F9">
      <w:pPr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b/>
          <w:sz w:val="28"/>
          <w:szCs w:val="28"/>
          <w:lang w:val="uz-Cyrl-UZ"/>
        </w:rPr>
        <w:t>Глава 1. Общие положения</w:t>
      </w:r>
    </w:p>
    <w:p w14:paraId="3D6121A9" w14:textId="0AE4A604" w:rsidR="001D25EE" w:rsidRPr="009A5AAF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sz w:val="28"/>
          <w:szCs w:val="28"/>
          <w:lang w:val="uz-Cyrl-UZ"/>
        </w:rPr>
        <w:t>1. </w:t>
      </w:r>
      <w:r w:rsidR="00B422F9" w:rsidRPr="009A5AAF">
        <w:rPr>
          <w:rFonts w:ascii="Times New Roman" w:hAnsi="Times New Roman" w:cs="Times New Roman"/>
          <w:sz w:val="28"/>
          <w:szCs w:val="28"/>
          <w:lang w:val="uz-Cyrl-UZ"/>
        </w:rPr>
        <w:t xml:space="preserve">Настоящее </w:t>
      </w:r>
      <w:r w:rsidR="00AF01FD" w:rsidRPr="009A5AAF">
        <w:rPr>
          <w:rFonts w:ascii="Times New Roman" w:hAnsi="Times New Roman" w:cs="Times New Roman"/>
          <w:sz w:val="28"/>
          <w:szCs w:val="28"/>
          <w:lang w:val="uz-Cyrl-UZ"/>
        </w:rPr>
        <w:t xml:space="preserve">Положение </w:t>
      </w:r>
      <w:r w:rsidR="00B422F9" w:rsidRPr="009A5AAF">
        <w:rPr>
          <w:rFonts w:ascii="Times New Roman" w:hAnsi="Times New Roman" w:cs="Times New Roman"/>
          <w:sz w:val="28"/>
          <w:szCs w:val="28"/>
          <w:lang w:val="uz-Cyrl-UZ"/>
        </w:rPr>
        <w:t>определяет организационно-правовые основы деятельности, задачи, права и обязанности Пресс-центра Центральной избирательной комиссии Республики Узбекистан (далее-Пресс-центр).</w:t>
      </w:r>
    </w:p>
    <w:p w14:paraId="52552CDB" w14:textId="70B5E9CA" w:rsidR="001D25EE" w:rsidRPr="009A5AAF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sz w:val="28"/>
          <w:szCs w:val="28"/>
          <w:lang w:val="uz-Cyrl-UZ"/>
        </w:rPr>
        <w:t>2. </w:t>
      </w:r>
      <w:r w:rsidR="00B422F9" w:rsidRPr="009A5AAF">
        <w:rPr>
          <w:rFonts w:ascii="Times New Roman" w:hAnsi="Times New Roman" w:cs="Times New Roman"/>
          <w:sz w:val="28"/>
          <w:szCs w:val="28"/>
          <w:lang w:val="uz-Cyrl-UZ"/>
        </w:rPr>
        <w:t xml:space="preserve">Пресс-центр в своей деятельности руководствуется Конституцией Республики Узбекистан, Избирательным </w:t>
      </w:r>
      <w:r w:rsidR="00AF01FD" w:rsidRPr="009A5AAF">
        <w:rPr>
          <w:rFonts w:ascii="Times New Roman" w:hAnsi="Times New Roman" w:cs="Times New Roman"/>
          <w:sz w:val="28"/>
          <w:szCs w:val="28"/>
          <w:lang w:val="uz-Cyrl-UZ"/>
        </w:rPr>
        <w:t>кодексом</w:t>
      </w:r>
      <w:r w:rsidR="00B422F9" w:rsidRPr="009A5AAF">
        <w:rPr>
          <w:rFonts w:ascii="Times New Roman" w:hAnsi="Times New Roman" w:cs="Times New Roman"/>
          <w:sz w:val="28"/>
          <w:szCs w:val="28"/>
          <w:lang w:val="uz-Cyrl-UZ"/>
        </w:rPr>
        <w:t xml:space="preserve">, законами </w:t>
      </w:r>
      <w:r w:rsidR="00B422F9" w:rsidRPr="009A5AAF">
        <w:rPr>
          <w:rFonts w:ascii="Times New Roman" w:hAnsi="Times New Roman" w:cs="Times New Roman"/>
          <w:sz w:val="28"/>
          <w:szCs w:val="28"/>
        </w:rPr>
        <w:t>«</w:t>
      </w:r>
      <w:r w:rsidR="00B422F9" w:rsidRPr="009A5AAF">
        <w:rPr>
          <w:rFonts w:ascii="Times New Roman" w:hAnsi="Times New Roman" w:cs="Times New Roman"/>
          <w:sz w:val="28"/>
          <w:szCs w:val="28"/>
          <w:lang w:val="uz-Cyrl-UZ"/>
        </w:rPr>
        <w:t>Об открытости деятельности органов государственной власти и управления</w:t>
      </w:r>
      <w:r w:rsidR="00B422F9" w:rsidRPr="009A5AAF">
        <w:rPr>
          <w:rFonts w:ascii="Times New Roman" w:hAnsi="Times New Roman" w:cs="Times New Roman"/>
          <w:sz w:val="28"/>
          <w:szCs w:val="28"/>
        </w:rPr>
        <w:t>»</w:t>
      </w:r>
      <w:r w:rsidR="00B422F9" w:rsidRPr="009A5AA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B422F9" w:rsidRPr="009A5AAF">
        <w:rPr>
          <w:rFonts w:ascii="Times New Roman" w:hAnsi="Times New Roman" w:cs="Times New Roman"/>
          <w:sz w:val="28"/>
          <w:szCs w:val="28"/>
        </w:rPr>
        <w:t>«</w:t>
      </w:r>
      <w:r w:rsidR="00B422F9" w:rsidRPr="009A5AAF">
        <w:rPr>
          <w:rFonts w:ascii="Times New Roman" w:hAnsi="Times New Roman" w:cs="Times New Roman"/>
          <w:sz w:val="28"/>
          <w:szCs w:val="28"/>
          <w:lang w:val="uz-Cyrl-UZ"/>
        </w:rPr>
        <w:t>О средствах массовой информации</w:t>
      </w:r>
      <w:r w:rsidR="00B422F9" w:rsidRPr="009A5AAF">
        <w:rPr>
          <w:rFonts w:ascii="Times New Roman" w:hAnsi="Times New Roman" w:cs="Times New Roman"/>
          <w:sz w:val="28"/>
          <w:szCs w:val="28"/>
        </w:rPr>
        <w:t>»</w:t>
      </w:r>
      <w:r w:rsidR="00B422F9" w:rsidRPr="009A5AAF">
        <w:rPr>
          <w:rFonts w:ascii="Times New Roman" w:hAnsi="Times New Roman" w:cs="Times New Roman"/>
          <w:sz w:val="28"/>
          <w:szCs w:val="28"/>
          <w:lang w:val="uz-Cyrl-UZ"/>
        </w:rPr>
        <w:t xml:space="preserve"> и другими законами, постановлениями Центральной избирательной комиссии Республики Узбекистан (далее-Центральная избирательная комиссия), а также настоящим Положением.</w:t>
      </w:r>
    </w:p>
    <w:p w14:paraId="28A6ACF2" w14:textId="3DA85443" w:rsidR="001D25EE" w:rsidRPr="009A5AAF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sz w:val="28"/>
          <w:szCs w:val="28"/>
          <w:lang w:val="uz-Cyrl-UZ"/>
        </w:rPr>
        <w:t>3. </w:t>
      </w:r>
      <w:r w:rsidR="00B422F9" w:rsidRPr="009A5AAF">
        <w:rPr>
          <w:rFonts w:ascii="Times New Roman" w:hAnsi="Times New Roman" w:cs="Times New Roman"/>
          <w:sz w:val="28"/>
          <w:szCs w:val="28"/>
          <w:lang w:val="uz-Cyrl-UZ"/>
        </w:rPr>
        <w:t>Пресс-центр осуществляет свою деятельность на принципах законности, открытости, гласности и прозрачности.</w:t>
      </w:r>
    </w:p>
    <w:p w14:paraId="1D457C29" w14:textId="58007A62" w:rsidR="001D25EE" w:rsidRPr="009A5AAF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sz w:val="28"/>
          <w:szCs w:val="28"/>
          <w:lang w:val="uz-Cyrl-UZ"/>
        </w:rPr>
        <w:t>4. </w:t>
      </w:r>
      <w:r w:rsidR="00B422F9" w:rsidRPr="009A5AAF">
        <w:rPr>
          <w:rFonts w:ascii="Times New Roman" w:hAnsi="Times New Roman" w:cs="Times New Roman"/>
          <w:sz w:val="28"/>
          <w:szCs w:val="28"/>
          <w:lang w:val="uz-Cyrl-UZ"/>
        </w:rPr>
        <w:t>Пресс-центр не считается юридическим лицом и создается на период выборов Президента Республики Узбекистан.</w:t>
      </w:r>
    </w:p>
    <w:p w14:paraId="0DB8E5DF" w14:textId="02B36FB2" w:rsidR="001D25EE" w:rsidRPr="009A5AAF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sz w:val="28"/>
          <w:szCs w:val="28"/>
          <w:lang w:val="uz-Cyrl-UZ"/>
        </w:rPr>
        <w:t>5. </w:t>
      </w:r>
      <w:r w:rsidR="00B422F9" w:rsidRPr="009A5AAF">
        <w:rPr>
          <w:rFonts w:ascii="Times New Roman" w:hAnsi="Times New Roman" w:cs="Times New Roman"/>
          <w:sz w:val="28"/>
          <w:szCs w:val="28"/>
          <w:lang w:val="uz-Cyrl-UZ"/>
        </w:rPr>
        <w:t>Пресс-центр осуществляет свою деятельность под руководством Председателя Центральной избирательной комиссии, его деятельность непосредственно координируется Пресс-службой Центральной избирательной комиссии.</w:t>
      </w:r>
    </w:p>
    <w:p w14:paraId="09575F9A" w14:textId="7870CEC0" w:rsidR="001D25EE" w:rsidRPr="009A5AAF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sz w:val="28"/>
          <w:szCs w:val="28"/>
          <w:lang w:val="uz-Cyrl-UZ"/>
        </w:rPr>
        <w:t>6. </w:t>
      </w:r>
      <w:r w:rsidR="00B422F9" w:rsidRPr="009A5AAF">
        <w:rPr>
          <w:rFonts w:ascii="Times New Roman" w:hAnsi="Times New Roman" w:cs="Times New Roman"/>
          <w:sz w:val="28"/>
          <w:szCs w:val="28"/>
          <w:lang w:val="uz-Cyrl-UZ"/>
        </w:rPr>
        <w:t>Пресс-центр осуществляет свою деятельность во взаимодействии с другими структурными подразделениями Секретариата Центральной избирательной комиссии, органами государственного и хозяйственного управления, органами государственной власти на местах, другими органами и организациями.</w:t>
      </w:r>
    </w:p>
    <w:p w14:paraId="77FB4446" w14:textId="7E2D68A4" w:rsidR="001D25EE" w:rsidRPr="009A5AAF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sz w:val="28"/>
          <w:szCs w:val="28"/>
          <w:lang w:val="uz-Cyrl-UZ"/>
        </w:rPr>
        <w:t>7. </w:t>
      </w:r>
      <w:r w:rsidR="00A129FE" w:rsidRPr="009A5AAF">
        <w:rPr>
          <w:rFonts w:ascii="Times New Roman" w:hAnsi="Times New Roman" w:cs="Times New Roman"/>
          <w:sz w:val="28"/>
          <w:szCs w:val="28"/>
          <w:lang w:val="uz-Cyrl-UZ"/>
        </w:rPr>
        <w:t>Местонахождение Пресс-центра: г. Ташкент, ул. Навои, дом №1.</w:t>
      </w:r>
    </w:p>
    <w:p w14:paraId="4AA0D54C" w14:textId="77777777" w:rsidR="00A129FE" w:rsidRPr="009A5AAF" w:rsidRDefault="00A129FE" w:rsidP="00A129FE">
      <w:pPr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b/>
          <w:sz w:val="28"/>
          <w:szCs w:val="28"/>
          <w:lang w:val="uz-Cyrl-UZ"/>
        </w:rPr>
        <w:t>Глава 2. Задачи Пресс-центра</w:t>
      </w:r>
    </w:p>
    <w:p w14:paraId="58CC5F28" w14:textId="58098CED" w:rsidR="001D25EE" w:rsidRPr="009A5AAF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sz w:val="28"/>
          <w:szCs w:val="28"/>
          <w:lang w:val="uz-Cyrl-UZ"/>
        </w:rPr>
        <w:t>8. </w:t>
      </w:r>
      <w:r w:rsidR="00307D1D" w:rsidRPr="009A5AAF">
        <w:rPr>
          <w:rFonts w:ascii="Times New Roman" w:hAnsi="Times New Roman" w:cs="Times New Roman"/>
          <w:sz w:val="28"/>
          <w:szCs w:val="28"/>
          <w:lang w:val="uz-Cyrl-UZ"/>
        </w:rPr>
        <w:t>Задач</w:t>
      </w:r>
      <w:r w:rsidR="00AF01FD">
        <w:rPr>
          <w:rFonts w:ascii="Times New Roman" w:hAnsi="Times New Roman" w:cs="Times New Roman"/>
          <w:sz w:val="28"/>
          <w:szCs w:val="28"/>
          <w:lang w:val="uz-Cyrl-UZ"/>
        </w:rPr>
        <w:t>ам</w:t>
      </w:r>
      <w:r w:rsidR="00307D1D" w:rsidRPr="009A5AAF">
        <w:rPr>
          <w:rFonts w:ascii="Times New Roman" w:hAnsi="Times New Roman" w:cs="Times New Roman"/>
          <w:sz w:val="28"/>
          <w:szCs w:val="28"/>
          <w:lang w:val="uz-Cyrl-UZ"/>
        </w:rPr>
        <w:t xml:space="preserve">и Пресс - центра </w:t>
      </w:r>
      <w:r w:rsidR="00AF01FD">
        <w:rPr>
          <w:rFonts w:ascii="Times New Roman" w:hAnsi="Times New Roman" w:cs="Times New Roman"/>
          <w:sz w:val="28"/>
          <w:szCs w:val="28"/>
          <w:lang w:val="uz-Cyrl-UZ"/>
        </w:rPr>
        <w:t>являются</w:t>
      </w:r>
      <w:r w:rsidR="00307D1D" w:rsidRPr="009A5AAF">
        <w:rPr>
          <w:rFonts w:ascii="Times New Roman" w:hAnsi="Times New Roman" w:cs="Times New Roman"/>
          <w:sz w:val="28"/>
          <w:szCs w:val="28"/>
          <w:lang w:val="uz-Cyrl-UZ"/>
        </w:rPr>
        <w:t>:</w:t>
      </w:r>
    </w:p>
    <w:p w14:paraId="336B687C" w14:textId="4C9A5C9F" w:rsidR="001D25EE" w:rsidRPr="009A5AAF" w:rsidRDefault="00307D1D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sz w:val="28"/>
          <w:szCs w:val="28"/>
          <w:lang w:val="uz-Cyrl-UZ"/>
        </w:rPr>
        <w:t>осуществление деятельности в сотрудничестве с Пресс-службой Центральной избирательной комиссии;</w:t>
      </w:r>
    </w:p>
    <w:p w14:paraId="3A94268D" w14:textId="16767F38" w:rsidR="001D25EE" w:rsidRPr="009A5AAF" w:rsidRDefault="00307D1D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sz w:val="28"/>
          <w:szCs w:val="28"/>
          <w:lang w:val="uz-Cyrl-UZ"/>
        </w:rPr>
        <w:t xml:space="preserve">разработка и обеспечение реализации плана выступлений членов Центральной избирательной комиссии, окружных и участковых избирательных комиссий, а также экспертов и специалистов в области выборов в средствах массовой информации (далее-СМИ) по разъяснению среди </w:t>
      </w:r>
      <w:r w:rsidRPr="009A5AAF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населения сути и значения избирательного законодательства;</w:t>
      </w:r>
    </w:p>
    <w:p w14:paraId="6097D054" w14:textId="075D816B" w:rsidR="001D25EE" w:rsidRPr="009A5AAF" w:rsidRDefault="008D11E3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sz w:val="28"/>
          <w:szCs w:val="28"/>
          <w:lang w:val="uz-Cyrl-UZ"/>
        </w:rPr>
        <w:t>обеспечение широкого освещения в СМИ процессов, связанных с подготовкой и проведением выборов;</w:t>
      </w:r>
    </w:p>
    <w:p w14:paraId="3B200FF1" w14:textId="4085AE95" w:rsidR="001D25EE" w:rsidRPr="009A5AAF" w:rsidRDefault="008D11E3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sz w:val="28"/>
          <w:szCs w:val="28"/>
          <w:lang w:val="uz-Cyrl-UZ"/>
        </w:rPr>
        <w:t>обеспечение аккредитованных представителей СМИ соответствующей информацией и информационными материалами для оперативного и объективного освещения процессов, связанных с ходом подготовки и проведения выборов Президента Республики Узбекистан;</w:t>
      </w:r>
    </w:p>
    <w:p w14:paraId="581059D4" w14:textId="548CBA90" w:rsidR="001D25EE" w:rsidRPr="009A5AAF" w:rsidRDefault="00C92AC4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sz w:val="28"/>
          <w:szCs w:val="28"/>
          <w:lang w:val="uz-Cyrl-UZ"/>
        </w:rPr>
        <w:t>подготовка заявлений Центральной избирательной комиссии для публикации в СМИ, оказание содействия в подготовке текстов статей, интервью руководства и членов Центральной избирательной комиссии;</w:t>
      </w:r>
    </w:p>
    <w:p w14:paraId="06530C96" w14:textId="7E99542B" w:rsidR="001D25EE" w:rsidRPr="009A5AAF" w:rsidRDefault="000E3FEA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sz w:val="28"/>
          <w:szCs w:val="28"/>
          <w:lang w:val="uz-Cyrl-UZ"/>
        </w:rPr>
        <w:t xml:space="preserve">организация </w:t>
      </w:r>
      <w:r w:rsidR="00DB2351" w:rsidRPr="009A5AAF">
        <w:rPr>
          <w:rFonts w:ascii="Times New Roman" w:hAnsi="Times New Roman" w:cs="Times New Roman"/>
          <w:sz w:val="28"/>
          <w:szCs w:val="28"/>
          <w:lang w:val="uz-Cyrl-UZ"/>
        </w:rPr>
        <w:t>подготовки и проведения брифингов, пресс-конференций, проводимых Центральной избирательной комиссией, посвященных основным этапам выборов Президента Республики Узбекистан, в частности, регистрации кандидатов, выдвинутых политическими партиями, началу агитационных мероприятий, ходу и результатам голосования в день выборов;</w:t>
      </w:r>
    </w:p>
    <w:p w14:paraId="3B167F8E" w14:textId="05520265" w:rsidR="001D25EE" w:rsidRPr="009A5AAF" w:rsidRDefault="00DB2351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sz w:val="28"/>
          <w:szCs w:val="28"/>
          <w:lang w:val="uz-Cyrl-UZ"/>
        </w:rPr>
        <w:t>ведение мониторинга, систематическое изучение, анализ публикуемой в национальных и зарубежных СМИ материалов о ходе подготовки и проведения выборов Президента Республики Узбекистан и оперативное представление результатов в Центральную избирательную комиссию;</w:t>
      </w:r>
    </w:p>
    <w:p w14:paraId="692832BD" w14:textId="213D2436" w:rsidR="001D25EE" w:rsidRPr="009A5AAF" w:rsidRDefault="000E070C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sz w:val="28"/>
          <w:szCs w:val="28"/>
          <w:lang w:val="uz-Cyrl-UZ"/>
        </w:rPr>
        <w:t>предоставление в Пресс-службу Центральной избирательной комиссии объективной и достоверной информации и сообщений для качественной подготовки и размещения в установленном порядке, в целях регулярного обеспечения официального веб-сайта Центральной избирательной комиссии, страниц в социальных сетях необходимыми материалами на основе конкретных фактов о мероприятиях, проводимых в период избирательной кампании;</w:t>
      </w:r>
    </w:p>
    <w:p w14:paraId="462F79CA" w14:textId="50D76276" w:rsidR="001D25EE" w:rsidRPr="009A5AAF" w:rsidRDefault="0006268C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sz w:val="28"/>
          <w:szCs w:val="28"/>
          <w:lang w:val="uz-Cyrl-UZ"/>
        </w:rPr>
        <w:t>обеспечение ведения на должном уровне официального веб-сайта Центральной избирательной комиссии, мобильных приложений, а также страниц в социальных сетях и ботов в мессенджерах;</w:t>
      </w:r>
    </w:p>
    <w:p w14:paraId="26602143" w14:textId="317BC179" w:rsidR="001D25EE" w:rsidRPr="009A5AAF" w:rsidRDefault="0006268C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sz w:val="28"/>
          <w:szCs w:val="28"/>
          <w:lang w:val="uz-Cyrl-UZ"/>
        </w:rPr>
        <w:t>целевое использование здания, оборудований, автотранспорта, средств связи, компьютеров и других технических средств выделенных для осуществления деятельности Пресс-центра, обеспечение их хранения и сохранности;</w:t>
      </w:r>
    </w:p>
    <w:p w14:paraId="50E8C9E0" w14:textId="019A261F" w:rsidR="001D25EE" w:rsidRPr="009A5AAF" w:rsidRDefault="0006268C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sz w:val="28"/>
          <w:szCs w:val="28"/>
          <w:lang w:val="uz-Cyrl-UZ"/>
        </w:rPr>
        <w:t>координация деятельности территориальных подразделений Пресс-центра и оказание им практической помощи;</w:t>
      </w:r>
    </w:p>
    <w:p w14:paraId="0D957B9B" w14:textId="13C7133F" w:rsidR="001D25EE" w:rsidRPr="009A5AAF" w:rsidRDefault="0006268C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sz w:val="28"/>
          <w:szCs w:val="28"/>
          <w:lang w:val="uz-Cyrl-UZ"/>
        </w:rPr>
        <w:t>представл</w:t>
      </w:r>
      <w:r w:rsidR="000E3FEA">
        <w:rPr>
          <w:rFonts w:ascii="Times New Roman" w:hAnsi="Times New Roman" w:cs="Times New Roman"/>
          <w:sz w:val="28"/>
          <w:szCs w:val="28"/>
          <w:lang w:val="uz-Cyrl-UZ"/>
        </w:rPr>
        <w:t>ение</w:t>
      </w:r>
      <w:r w:rsidRPr="009A5AAF">
        <w:rPr>
          <w:rFonts w:ascii="Times New Roman" w:hAnsi="Times New Roman" w:cs="Times New Roman"/>
          <w:sz w:val="28"/>
          <w:szCs w:val="28"/>
          <w:lang w:val="uz-Cyrl-UZ"/>
        </w:rPr>
        <w:t xml:space="preserve"> в Центральную избирательную комиссию для разработки и рассмотрения проекты постановлений Центральной избирательной комиссии по вопросам, отнесенным к ее полномочиям.</w:t>
      </w:r>
    </w:p>
    <w:p w14:paraId="3AB3ABFF" w14:textId="17385025" w:rsidR="001D25EE" w:rsidRPr="009A5AAF" w:rsidRDefault="001D25EE" w:rsidP="001D25E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sz w:val="28"/>
          <w:szCs w:val="28"/>
          <w:lang w:val="uz-Cyrl-UZ"/>
        </w:rPr>
        <w:t>9. </w:t>
      </w:r>
      <w:r w:rsidR="0006268C" w:rsidRPr="009A5AAF">
        <w:rPr>
          <w:rFonts w:ascii="Times New Roman" w:hAnsi="Times New Roman" w:cs="Times New Roman"/>
          <w:sz w:val="28"/>
          <w:szCs w:val="28"/>
          <w:lang w:val="uz-Cyrl-UZ"/>
        </w:rPr>
        <w:t xml:space="preserve">На Пресс-центр могут быть возложены и другие задачи, не противоречащие действующему законодательству и </w:t>
      </w:r>
      <w:r w:rsidR="000E3FEA">
        <w:rPr>
          <w:rFonts w:ascii="Times New Roman" w:hAnsi="Times New Roman" w:cs="Times New Roman"/>
          <w:sz w:val="28"/>
          <w:szCs w:val="28"/>
          <w:lang w:val="uz-Cyrl-UZ"/>
        </w:rPr>
        <w:t>настоящему</w:t>
      </w:r>
      <w:r w:rsidR="0006268C" w:rsidRPr="009A5AAF">
        <w:rPr>
          <w:rFonts w:ascii="Times New Roman" w:hAnsi="Times New Roman" w:cs="Times New Roman"/>
          <w:sz w:val="28"/>
          <w:szCs w:val="28"/>
          <w:lang w:val="uz-Cyrl-UZ"/>
        </w:rPr>
        <w:t xml:space="preserve"> Положению.</w:t>
      </w:r>
    </w:p>
    <w:p w14:paraId="19DA2271" w14:textId="77777777" w:rsidR="001D25EE" w:rsidRPr="009A5AAF" w:rsidRDefault="001D25EE" w:rsidP="001D25EE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4FF3C0B8" w14:textId="77777777" w:rsidR="00977224" w:rsidRPr="009A5AAF" w:rsidRDefault="00356C5D" w:rsidP="00977224">
      <w:pPr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Глава 3. Права Пресс-центра</w:t>
      </w:r>
    </w:p>
    <w:p w14:paraId="115AECB1" w14:textId="2E6238D4" w:rsidR="001D25EE" w:rsidRPr="009A5AAF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sz w:val="28"/>
          <w:szCs w:val="28"/>
          <w:lang w:val="uz-Cyrl-UZ"/>
        </w:rPr>
        <w:t>10. </w:t>
      </w:r>
      <w:r w:rsidR="00085B2A" w:rsidRPr="009A5AAF">
        <w:rPr>
          <w:rFonts w:ascii="Times New Roman" w:hAnsi="Times New Roman" w:cs="Times New Roman"/>
          <w:sz w:val="28"/>
          <w:szCs w:val="28"/>
          <w:lang w:val="uz-Cyrl-UZ"/>
        </w:rPr>
        <w:t xml:space="preserve">Пресс - центр </w:t>
      </w:r>
      <w:r w:rsidR="00EC30BD">
        <w:rPr>
          <w:rFonts w:ascii="Times New Roman" w:hAnsi="Times New Roman" w:cs="Times New Roman"/>
          <w:sz w:val="28"/>
          <w:szCs w:val="28"/>
          <w:lang w:val="uz-Cyrl-UZ"/>
        </w:rPr>
        <w:t>имеет</w:t>
      </w:r>
      <w:r w:rsidR="00085B2A" w:rsidRPr="009A5AAF">
        <w:rPr>
          <w:rFonts w:ascii="Times New Roman" w:hAnsi="Times New Roman" w:cs="Times New Roman"/>
          <w:sz w:val="28"/>
          <w:szCs w:val="28"/>
          <w:lang w:val="uz-Cyrl-UZ"/>
        </w:rPr>
        <w:t xml:space="preserve"> следующи</w:t>
      </w:r>
      <w:r w:rsidR="00EC30BD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="00085B2A" w:rsidRPr="009A5AAF">
        <w:rPr>
          <w:rFonts w:ascii="Times New Roman" w:hAnsi="Times New Roman" w:cs="Times New Roman"/>
          <w:sz w:val="28"/>
          <w:szCs w:val="28"/>
          <w:lang w:val="uz-Cyrl-UZ"/>
        </w:rPr>
        <w:t xml:space="preserve"> права:</w:t>
      </w:r>
    </w:p>
    <w:p w14:paraId="7DE5996A" w14:textId="0CB683B9" w:rsidR="00085B2A" w:rsidRPr="009A5AAF" w:rsidRDefault="00085B2A" w:rsidP="00085B2A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</w:t>
      </w:r>
      <w:r w:rsidRPr="009A5AA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по запросу СМИ и журналистов по согласованию с руководством Центральной избирательной комиссии от ее имени заявлений и сведений, связанных с подготовкой и проведением выборов Президента Республики Узбекистан;</w:t>
      </w:r>
    </w:p>
    <w:p w14:paraId="6C3B79A8" w14:textId="713C37F6" w:rsidR="00085B2A" w:rsidRPr="009A5AAF" w:rsidRDefault="00085B2A" w:rsidP="00085B2A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получение от Центральной избирательной комиссии, окружных и участковых избирательных комиссий необходимых сведений, связанных с подготовкой и проведением выборов Президента Республики Узбекистан;</w:t>
      </w:r>
    </w:p>
    <w:p w14:paraId="40B70F80" w14:textId="5D4D74EF" w:rsidR="00085B2A" w:rsidRPr="009A5AAF" w:rsidRDefault="00085B2A" w:rsidP="00085B2A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требовать опубликование в установленном порядке опровержений на распространенные в СМИ безосновательные, не соответствующие действительности сведения, выступления и другие противоречащие закону материалы, связанные с подготовкой и проведением</w:t>
      </w:r>
      <w:r w:rsidRPr="009A5AAF">
        <w:t xml:space="preserve"> </w:t>
      </w:r>
      <w:r w:rsidRPr="009A5AA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выборов Президента Республики Узбекистан;</w:t>
      </w:r>
    </w:p>
    <w:p w14:paraId="49DA89E0" w14:textId="65489150" w:rsidR="00085B2A" w:rsidRPr="009A5AAF" w:rsidRDefault="00085B2A" w:rsidP="00085B2A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внесение в Центральную избирательную комиссию предложений об аккредитации национальных и зарубежных журналистов по освещению избирательной кампании по выборам Президента Республики Узбекистан или о прекращении полномочий аккредитованных журналистов, деятельность которых в период избирательной кампании противоречит действующему законодательству;</w:t>
      </w:r>
    </w:p>
    <w:p w14:paraId="5FE83130" w14:textId="4B2EA690" w:rsidR="00085B2A" w:rsidRPr="009A5AAF" w:rsidRDefault="00085B2A" w:rsidP="00085B2A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обращаться в соответствующие государственные органы, предприятия, учреждения, организации по вопросам, связанным с подготовкой и проведением выборов Президента Республики Узбекистан.</w:t>
      </w:r>
    </w:p>
    <w:p w14:paraId="69B3DDF8" w14:textId="77777777" w:rsidR="00085B2A" w:rsidRPr="009A5AAF" w:rsidRDefault="00085B2A" w:rsidP="00085B2A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Пресс-центр пользуется и другими правами в соответствии с законодательными актами и постановлениями Центральной избирательной комиссии Республики Узбекистан.</w:t>
      </w:r>
    </w:p>
    <w:p w14:paraId="582A60AE" w14:textId="77777777" w:rsidR="00085B2A" w:rsidRPr="009A5AAF" w:rsidRDefault="001D25EE" w:rsidP="00085B2A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sz w:val="28"/>
          <w:szCs w:val="28"/>
          <w:lang w:val="uz-Cyrl-UZ"/>
        </w:rPr>
        <w:t>11. </w:t>
      </w:r>
      <w:r w:rsidR="00085B2A" w:rsidRPr="009A5AA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Пресс-центр обязан:</w:t>
      </w:r>
    </w:p>
    <w:p w14:paraId="6CCBD3CB" w14:textId="77777777" w:rsidR="00085B2A" w:rsidRPr="009A5AAF" w:rsidRDefault="00085B2A" w:rsidP="00085B2A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обеспечивать своевременное и полноценное выполнение возложенных на Пресс-центр задач;</w:t>
      </w:r>
    </w:p>
    <w:p w14:paraId="6288F1C1" w14:textId="77777777" w:rsidR="00085B2A" w:rsidRPr="009A5AAF" w:rsidRDefault="00085B2A" w:rsidP="00085B2A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строго соблюдать требования нормативно-правовых актов, касающихся его деятельности.</w:t>
      </w:r>
    </w:p>
    <w:p w14:paraId="3683EEB9" w14:textId="1AFA4376" w:rsidR="001D25EE" w:rsidRPr="009A5AAF" w:rsidRDefault="007129E0" w:rsidP="00085B2A">
      <w:pPr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b/>
          <w:sz w:val="28"/>
          <w:szCs w:val="28"/>
          <w:lang w:val="uz-Cyrl-UZ"/>
        </w:rPr>
        <w:t>Глава 4. Организация деятельности Пресс-центра</w:t>
      </w:r>
    </w:p>
    <w:p w14:paraId="7E6A0BD1" w14:textId="76CCFFE2" w:rsidR="001D25EE" w:rsidRPr="009A5AAF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sz w:val="28"/>
          <w:szCs w:val="28"/>
          <w:lang w:val="uz-Cyrl-UZ"/>
        </w:rPr>
        <w:t>12. </w:t>
      </w:r>
      <w:r w:rsidR="001A2DB1" w:rsidRPr="009A5AAF">
        <w:rPr>
          <w:rFonts w:ascii="Times New Roman" w:hAnsi="Times New Roman" w:cs="Times New Roman"/>
          <w:sz w:val="28"/>
          <w:szCs w:val="28"/>
          <w:lang w:val="uz-Cyrl-UZ"/>
        </w:rPr>
        <w:t>В структуру Пресс-центра входят специализированные группы и территориальные подразделения.</w:t>
      </w:r>
    </w:p>
    <w:p w14:paraId="45543E3F" w14:textId="77EEBC0D" w:rsidR="001D25EE" w:rsidRPr="009A5AAF" w:rsidRDefault="001A2DB1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sz w:val="28"/>
          <w:szCs w:val="28"/>
          <w:lang w:val="uz-Cyrl-UZ"/>
        </w:rPr>
        <w:t>В Пресс-центре работают специализированные группы, состоящие из высококвалифицированных и опытных журналистов, юристов, переводчиков, экспертов и других специалистов (далее – специалист).</w:t>
      </w:r>
    </w:p>
    <w:p w14:paraId="4BE4D153" w14:textId="1724ACEE" w:rsidR="001D25EE" w:rsidRPr="009A5AAF" w:rsidRDefault="001D25EE" w:rsidP="0078444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sz w:val="28"/>
          <w:szCs w:val="28"/>
          <w:lang w:val="uz-Cyrl-UZ"/>
        </w:rPr>
        <w:t>13. </w:t>
      </w:r>
      <w:r w:rsidR="001A2DB1" w:rsidRPr="009A5AAF">
        <w:rPr>
          <w:rFonts w:ascii="Times New Roman" w:hAnsi="Times New Roman" w:cs="Times New Roman"/>
          <w:sz w:val="28"/>
          <w:szCs w:val="28"/>
          <w:lang w:val="uz-Cyrl-UZ"/>
        </w:rPr>
        <w:t xml:space="preserve">Привлечение специалистов в Пресс-центр осуществляется на основании гражданско-правовых договоров, заключаемых между Центральной избирательной комиссией и специалистами по представлению руководителя </w:t>
      </w:r>
      <w:r w:rsidR="001A2DB1" w:rsidRPr="009A5AAF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Пресс-службы Центральной избирательной комиссии, привлечение специалистов в территориальные подразделения Пресс-центра на основании гражданско-правовых договоров, заключаемых между окружными избирательными комиссиями по выборам Президента Республики Узбекистан и специалистами по согласованию с руководителем Пресс-службы Центральной избирательной комиссии.</w:t>
      </w:r>
    </w:p>
    <w:p w14:paraId="243F4036" w14:textId="2D53B816" w:rsidR="001D25EE" w:rsidRPr="009A5AAF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sz w:val="28"/>
          <w:szCs w:val="28"/>
          <w:lang w:val="uz-Cyrl-UZ"/>
        </w:rPr>
        <w:t>14. </w:t>
      </w:r>
      <w:r w:rsidR="001A2DB1" w:rsidRPr="009A5AAF">
        <w:rPr>
          <w:rFonts w:ascii="Times New Roman" w:hAnsi="Times New Roman" w:cs="Times New Roman"/>
          <w:sz w:val="28"/>
          <w:szCs w:val="28"/>
          <w:lang w:val="uz-Cyrl-UZ"/>
        </w:rPr>
        <w:t>По распоряжению Председателя Центральной избирательной комиссии управление деятельностью Пресс-центра возлагается на одного из специалистов, привлеченных в Пресс-центр на основании гражданско-правового договора.</w:t>
      </w:r>
    </w:p>
    <w:p w14:paraId="7DA24B6A" w14:textId="77777777" w:rsidR="001A2DB1" w:rsidRPr="009A5AAF" w:rsidRDefault="001D25EE" w:rsidP="001A2D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sz w:val="28"/>
          <w:szCs w:val="28"/>
          <w:lang w:val="uz-Cyrl-UZ"/>
        </w:rPr>
        <w:t>15. </w:t>
      </w:r>
      <w:r w:rsidR="001A2DB1" w:rsidRPr="009A5AA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Секретариат Центральной избирательной комиссии принимает меры по созданию необходимых условий для эффективной работы Пресс-центра и обеспечивает оплату труда специалистов на договорной основе.</w:t>
      </w:r>
    </w:p>
    <w:p w14:paraId="706720DA" w14:textId="79C26354" w:rsidR="001D25EE" w:rsidRPr="009A5AAF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sz w:val="28"/>
          <w:szCs w:val="28"/>
          <w:lang w:val="uz-Cyrl-UZ"/>
        </w:rPr>
        <w:t>16. </w:t>
      </w:r>
      <w:r w:rsidR="001A2DB1" w:rsidRPr="009A5AAF">
        <w:rPr>
          <w:rFonts w:ascii="Times New Roman" w:hAnsi="Times New Roman" w:cs="Times New Roman"/>
          <w:sz w:val="28"/>
          <w:szCs w:val="28"/>
          <w:lang w:val="uz-Cyrl-UZ"/>
        </w:rPr>
        <w:t>Руководитель Пресс-центра:</w:t>
      </w:r>
    </w:p>
    <w:p w14:paraId="6AF762A8" w14:textId="77777777" w:rsidR="001A2DB1" w:rsidRPr="009A5AAF" w:rsidRDefault="001A2DB1" w:rsidP="001A2D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руководит деятельностью Пресс-центра, организует его работу, координирует деятельность специализированных групп, создает необходимые условия для выполнения задач, возложенных на Пресс-центр;</w:t>
      </w:r>
    </w:p>
    <w:p w14:paraId="2F90B135" w14:textId="77777777" w:rsidR="001A2DB1" w:rsidRPr="009A5AAF" w:rsidRDefault="001A2DB1" w:rsidP="001A2D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обеспечивает качественное и своевременное выполнение поручений Центральной избирательной комиссии по вопросам, касающимся деятельности Пресс-центра;</w:t>
      </w:r>
    </w:p>
    <w:p w14:paraId="5CEB0090" w14:textId="77777777" w:rsidR="001A2DB1" w:rsidRPr="009A5AAF" w:rsidRDefault="001A2DB1" w:rsidP="001A2D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распределяет обязанности между специалистами, привлекаемыми на основании гражданско-правовых договоров, и контролирует их выполнение на соответствующем уровне;</w:t>
      </w:r>
    </w:p>
    <w:p w14:paraId="3E818B00" w14:textId="77777777" w:rsidR="001A2DB1" w:rsidRPr="009A5AAF" w:rsidRDefault="001A2DB1" w:rsidP="001A2D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вносит предложения по вопросам, относящимся к полномочиям Пресс-центра для рассмотрения на заседаниях Центральной избирательной комиссии;</w:t>
      </w:r>
    </w:p>
    <w:p w14:paraId="0ABE4E0E" w14:textId="3BD318D9" w:rsidR="001A2DB1" w:rsidRPr="009A5AAF" w:rsidRDefault="001A2DB1" w:rsidP="001A2D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обеспечивает соблюдение требований Избирательного кодекса Республики Узбекистан, а также других нормативно-правовых актов и договорных обязательств специалистами, привлеченными на основе гражданско-правовых договоров;</w:t>
      </w:r>
    </w:p>
    <w:p w14:paraId="41C51467" w14:textId="4E1E069E" w:rsidR="001A2DB1" w:rsidRPr="009A5AAF" w:rsidRDefault="001A2DB1" w:rsidP="001A2D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осуществляет и другие полномочия в соответствии с постановлениями Центральной избирательной комиссии.</w:t>
      </w:r>
    </w:p>
    <w:p w14:paraId="0D40170B" w14:textId="2CD5AD6A" w:rsidR="00BA4D12" w:rsidRPr="009A5AAF" w:rsidRDefault="001D25EE" w:rsidP="00BA4D12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sz w:val="28"/>
          <w:szCs w:val="28"/>
          <w:lang w:val="uz-Cyrl-UZ"/>
        </w:rPr>
        <w:t>17. </w:t>
      </w:r>
      <w:r w:rsidR="00BA4D12" w:rsidRPr="009A5AAF">
        <w:rPr>
          <w:rFonts w:ascii="Times New Roman" w:hAnsi="Times New Roman" w:cs="Times New Roman"/>
          <w:sz w:val="28"/>
          <w:szCs w:val="28"/>
          <w:lang w:val="uz-Cyrl-UZ"/>
        </w:rPr>
        <w:t>В случаях временного отсутствия руководителя Пресс-центра его обязанности выполняет заместитель руководителя.</w:t>
      </w:r>
    </w:p>
    <w:p w14:paraId="2B63BF07" w14:textId="6EC0B6DE" w:rsidR="001D25EE" w:rsidRPr="009A5AAF" w:rsidRDefault="00BA4D12" w:rsidP="00BA4D12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sz w:val="28"/>
          <w:szCs w:val="28"/>
          <w:lang w:val="uz-Cyrl-UZ"/>
        </w:rPr>
        <w:t>В случаях временного отсутствия руководителя Пресс-центра и его заместителя обязанности руководителя Пресс-центра возлагаются на одного из специалистов Пресс-центра на основании распоряжения председателя Центральной избирательной комиссии.</w:t>
      </w:r>
    </w:p>
    <w:p w14:paraId="2CA443EA" w14:textId="0A0E08EB" w:rsidR="001D25EE" w:rsidRPr="009A5AAF" w:rsidRDefault="00A7543E" w:rsidP="001D25E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b/>
          <w:sz w:val="28"/>
          <w:szCs w:val="28"/>
          <w:lang w:val="uz-Cyrl-UZ"/>
        </w:rPr>
        <w:t>Глава 5. Подотчетность Пресс-центра</w:t>
      </w:r>
    </w:p>
    <w:p w14:paraId="34199C38" w14:textId="77777777" w:rsidR="00A7543E" w:rsidRPr="009A5AAF" w:rsidRDefault="00A7543E" w:rsidP="00A7543E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18. Пресс-центр регулярно отчитывается о своей деятельности перед Центральной избирательной комиссией и соответствующими структурными </w:t>
      </w:r>
      <w:r w:rsidRPr="009A5AAF">
        <w:rPr>
          <w:rFonts w:ascii="Times New Roman" w:hAnsi="Times New Roman" w:cs="Times New Roman"/>
          <w:color w:val="auto"/>
          <w:sz w:val="28"/>
          <w:szCs w:val="28"/>
          <w:lang w:val="uz-Cyrl-UZ"/>
        </w:rPr>
        <w:lastRenderedPageBreak/>
        <w:t>подразделениями Секретариата Центральной избирательной комиссии.</w:t>
      </w:r>
    </w:p>
    <w:p w14:paraId="558ACF6F" w14:textId="77777777" w:rsidR="00A7543E" w:rsidRPr="009A5AAF" w:rsidRDefault="00A7543E" w:rsidP="00A7543E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19. Руководители соответствующих структурных подразделений Центральной избирательной комиссии осуществляют регулярный мониторинг и дают объективную оценку их деятельности по эффективному выполнению задач, возложенных на Пресс-центр.</w:t>
      </w:r>
    </w:p>
    <w:p w14:paraId="4944ACEA" w14:textId="77777777" w:rsidR="00A7543E" w:rsidRPr="009A5AAF" w:rsidRDefault="00A7543E" w:rsidP="00A7543E">
      <w:pPr>
        <w:spacing w:after="12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  <w:t>Глава 6. Заключительные положения</w:t>
      </w:r>
    </w:p>
    <w:p w14:paraId="74CAC88F" w14:textId="36C05B98" w:rsidR="001D25EE" w:rsidRPr="009A5AAF" w:rsidRDefault="001D25EE" w:rsidP="003936B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sz w:val="28"/>
          <w:szCs w:val="28"/>
          <w:lang w:val="uz-Cyrl-UZ"/>
        </w:rPr>
        <w:t>20. </w:t>
      </w:r>
      <w:r w:rsidR="00A7543E" w:rsidRPr="009A5AAF">
        <w:rPr>
          <w:rFonts w:ascii="Times New Roman" w:hAnsi="Times New Roman" w:cs="Times New Roman"/>
          <w:sz w:val="28"/>
          <w:szCs w:val="28"/>
          <w:lang w:val="uz-Cyrl-UZ"/>
        </w:rPr>
        <w:t>Пресс-центр и его территориальные подразделения прекращают свою деятельность через пять дней после официального опубликования итогов выборов Президента Республики Узбекистан.</w:t>
      </w:r>
    </w:p>
    <w:p w14:paraId="57F0C11B" w14:textId="77777777" w:rsidR="00A7543E" w:rsidRPr="00D7663F" w:rsidRDefault="001D25EE" w:rsidP="00A7543E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9A5AAF">
        <w:rPr>
          <w:rFonts w:ascii="Times New Roman" w:hAnsi="Times New Roman" w:cs="Times New Roman"/>
          <w:sz w:val="28"/>
          <w:szCs w:val="28"/>
          <w:lang w:val="uz-Cyrl-UZ"/>
        </w:rPr>
        <w:t>21. </w:t>
      </w:r>
      <w:r w:rsidR="00A7543E" w:rsidRPr="009A5AA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Лица, виновные в нарушении требований настоящего Положения, несут ответственность в порядке, установленном законодательством.</w:t>
      </w:r>
    </w:p>
    <w:p w14:paraId="63AD5B77" w14:textId="2D48ABBA" w:rsidR="004B1794" w:rsidRPr="00EC0226" w:rsidRDefault="004B1794" w:rsidP="004B179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0C9AD3E1" w14:textId="77777777" w:rsidR="004B1794" w:rsidRPr="00EC0226" w:rsidRDefault="004B1794" w:rsidP="004B1794">
      <w:pPr>
        <w:rPr>
          <w:rFonts w:ascii="Times New Roman" w:hAnsi="Times New Roman" w:cs="Times New Roman"/>
          <w:sz w:val="28"/>
          <w:szCs w:val="28"/>
          <w:lang w:val="uz-Cyrl-UZ"/>
        </w:rPr>
        <w:sectPr w:rsidR="004B1794" w:rsidRPr="00EC0226" w:rsidSect="00F32AD3">
          <w:headerReference w:type="default" r:id="rId6"/>
          <w:pgSz w:w="11900" w:h="16840"/>
          <w:pgMar w:top="1114" w:right="799" w:bottom="1114" w:left="1655" w:header="686" w:footer="686" w:gutter="0"/>
          <w:pgNumType w:start="1"/>
          <w:cols w:space="720"/>
          <w:noEndnote/>
          <w:titlePg/>
          <w:docGrid w:linePitch="360"/>
        </w:sectPr>
      </w:pPr>
    </w:p>
    <w:p w14:paraId="6166F61B" w14:textId="77777777" w:rsidR="006E2FCF" w:rsidRPr="006E2FCF" w:rsidRDefault="006E2FCF" w:rsidP="006E2FCF">
      <w:pPr>
        <w:ind w:left="4956"/>
        <w:jc w:val="center"/>
        <w:rPr>
          <w:rFonts w:ascii="Times New Roman" w:hAnsi="Times New Roman" w:cs="Times New Roman"/>
          <w:lang w:val="uz-Cyrl-UZ"/>
        </w:rPr>
      </w:pPr>
      <w:r w:rsidRPr="006E2FCF">
        <w:rPr>
          <w:rFonts w:ascii="Times New Roman" w:hAnsi="Times New Roman" w:cs="Times New Roman"/>
          <w:lang w:val="uz-Cyrl-UZ"/>
        </w:rPr>
        <w:lastRenderedPageBreak/>
        <w:t>ПРИЛОЖЕНИЕ №2</w:t>
      </w:r>
    </w:p>
    <w:p w14:paraId="45FC5CD3" w14:textId="77777777" w:rsidR="006E2FCF" w:rsidRPr="006E2FCF" w:rsidRDefault="006E2FCF" w:rsidP="006E2FCF">
      <w:pPr>
        <w:ind w:left="4956"/>
        <w:jc w:val="center"/>
        <w:rPr>
          <w:rFonts w:ascii="Times New Roman" w:hAnsi="Times New Roman" w:cs="Times New Roman"/>
          <w:lang w:val="uz-Cyrl-UZ"/>
        </w:rPr>
      </w:pPr>
      <w:r w:rsidRPr="006E2FCF">
        <w:rPr>
          <w:rFonts w:ascii="Times New Roman" w:hAnsi="Times New Roman" w:cs="Times New Roman"/>
          <w:lang w:val="uz-Cyrl-UZ"/>
        </w:rPr>
        <w:t>к Постановлению Центральной</w:t>
      </w:r>
    </w:p>
    <w:p w14:paraId="7D81DD85" w14:textId="77777777" w:rsidR="006E2FCF" w:rsidRPr="006E2FCF" w:rsidRDefault="006E2FCF" w:rsidP="006E2FCF">
      <w:pPr>
        <w:ind w:left="4956"/>
        <w:jc w:val="center"/>
        <w:rPr>
          <w:rFonts w:ascii="Times New Roman" w:hAnsi="Times New Roman" w:cs="Times New Roman"/>
          <w:lang w:val="uz-Cyrl-UZ"/>
        </w:rPr>
      </w:pPr>
      <w:r w:rsidRPr="006E2FCF">
        <w:rPr>
          <w:rFonts w:ascii="Times New Roman" w:hAnsi="Times New Roman" w:cs="Times New Roman"/>
          <w:lang w:val="uz-Cyrl-UZ"/>
        </w:rPr>
        <w:t>избирательной комиссии</w:t>
      </w:r>
    </w:p>
    <w:p w14:paraId="7A1C3378" w14:textId="77777777" w:rsidR="006E2FCF" w:rsidRPr="006E2FCF" w:rsidRDefault="006E2FCF" w:rsidP="006E2FCF">
      <w:pPr>
        <w:ind w:left="4956"/>
        <w:jc w:val="center"/>
        <w:rPr>
          <w:rFonts w:ascii="Times New Roman" w:hAnsi="Times New Roman" w:cs="Times New Roman"/>
          <w:lang w:val="uz-Cyrl-UZ"/>
        </w:rPr>
      </w:pPr>
      <w:r w:rsidRPr="006E2FCF">
        <w:rPr>
          <w:rFonts w:ascii="Times New Roman" w:hAnsi="Times New Roman" w:cs="Times New Roman"/>
          <w:lang w:val="uz-Cyrl-UZ"/>
        </w:rPr>
        <w:t>Республики Узбекистан</w:t>
      </w:r>
    </w:p>
    <w:p w14:paraId="3F447636" w14:textId="4BD0119F" w:rsidR="006E2FCF" w:rsidRPr="00C75CEF" w:rsidRDefault="006E2FCF" w:rsidP="006E2FCF">
      <w:pPr>
        <w:ind w:left="4956"/>
        <w:jc w:val="center"/>
        <w:rPr>
          <w:rFonts w:ascii="Times New Roman" w:hAnsi="Times New Roman" w:cs="Times New Roman"/>
          <w:lang w:val="en-US"/>
        </w:rPr>
      </w:pPr>
      <w:r w:rsidRPr="006E2FCF">
        <w:rPr>
          <w:rFonts w:ascii="Times New Roman" w:hAnsi="Times New Roman" w:cs="Times New Roman"/>
          <w:lang w:val="uz-Cyrl-UZ"/>
        </w:rPr>
        <w:t>от 1</w:t>
      </w:r>
      <w:r>
        <w:rPr>
          <w:rFonts w:ascii="Times New Roman" w:hAnsi="Times New Roman" w:cs="Times New Roman"/>
          <w:lang w:val="uz-Cyrl-UZ"/>
        </w:rPr>
        <w:t>9</w:t>
      </w:r>
      <w:r w:rsidRPr="006E2FCF">
        <w:rPr>
          <w:rFonts w:ascii="Times New Roman" w:hAnsi="Times New Roman" w:cs="Times New Roman"/>
          <w:lang w:val="uz-Cyrl-UZ"/>
        </w:rPr>
        <w:t xml:space="preserve"> ма</w:t>
      </w:r>
      <w:r>
        <w:rPr>
          <w:rFonts w:ascii="Times New Roman" w:hAnsi="Times New Roman" w:cs="Times New Roman"/>
          <w:lang w:val="uz-Cyrl-UZ"/>
        </w:rPr>
        <w:t>я</w:t>
      </w:r>
      <w:r w:rsidRPr="006E2FCF">
        <w:rPr>
          <w:rFonts w:ascii="Times New Roman" w:hAnsi="Times New Roman" w:cs="Times New Roman"/>
          <w:lang w:val="uz-Cyrl-UZ"/>
        </w:rPr>
        <w:t xml:space="preserve"> 2023 года №12</w:t>
      </w:r>
      <w:r w:rsidR="00C75CEF">
        <w:rPr>
          <w:rFonts w:ascii="Times New Roman" w:hAnsi="Times New Roman" w:cs="Times New Roman"/>
          <w:lang w:val="en-US"/>
        </w:rPr>
        <w:t>62</w:t>
      </w:r>
      <w:bookmarkStart w:id="0" w:name="_GoBack"/>
      <w:bookmarkEnd w:id="0"/>
    </w:p>
    <w:p w14:paraId="0CA9082F" w14:textId="77777777" w:rsidR="004A2356" w:rsidRPr="00EC0226" w:rsidRDefault="004A2356" w:rsidP="004A2356">
      <w:pPr>
        <w:tabs>
          <w:tab w:val="left" w:pos="8640"/>
        </w:tabs>
        <w:rPr>
          <w:rFonts w:ascii="Times New Roman" w:hAnsi="Times New Roman" w:cs="Times New Roman"/>
          <w:sz w:val="28"/>
          <w:szCs w:val="28"/>
          <w:lang w:val="uz-Cyrl-UZ"/>
        </w:rPr>
      </w:pPr>
    </w:p>
    <w:p w14:paraId="5F9D4809" w14:textId="77777777" w:rsidR="006E2FCF" w:rsidRPr="00952B22" w:rsidRDefault="006E2FCF" w:rsidP="006E2FCF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52B22">
        <w:rPr>
          <w:rFonts w:ascii="Times New Roman" w:hAnsi="Times New Roman" w:cs="Times New Roman"/>
          <w:b/>
          <w:sz w:val="28"/>
          <w:szCs w:val="28"/>
          <w:lang w:val="uz-Cyrl-UZ"/>
        </w:rPr>
        <w:t>СТРУКТУРА</w:t>
      </w:r>
    </w:p>
    <w:p w14:paraId="2FE176E9" w14:textId="77777777" w:rsidR="006E2FCF" w:rsidRPr="00952B22" w:rsidRDefault="006E2FCF" w:rsidP="006E2FCF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52B22">
        <w:rPr>
          <w:rFonts w:ascii="Times New Roman" w:hAnsi="Times New Roman" w:cs="Times New Roman"/>
          <w:b/>
          <w:sz w:val="28"/>
          <w:szCs w:val="28"/>
          <w:lang w:val="uz-Cyrl-UZ"/>
        </w:rPr>
        <w:t>Пресс-центра Центральной Избирательной комисии</w:t>
      </w:r>
    </w:p>
    <w:p w14:paraId="67B42538" w14:textId="779B82DC" w:rsidR="004A2356" w:rsidRPr="00EC0226" w:rsidRDefault="006E2FCF" w:rsidP="006E2FCF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52B22">
        <w:rPr>
          <w:rFonts w:ascii="Times New Roman" w:hAnsi="Times New Roman" w:cs="Times New Roman"/>
          <w:b/>
          <w:sz w:val="28"/>
          <w:szCs w:val="28"/>
          <w:lang w:val="uz-Cyrl-UZ"/>
        </w:rPr>
        <w:t>Республики Узбекистан</w:t>
      </w:r>
    </w:p>
    <w:p w14:paraId="0504C2BE" w14:textId="77777777" w:rsidR="004A2356" w:rsidRPr="00EC0226" w:rsidRDefault="004A2356" w:rsidP="004A2356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22AFADFE" w14:textId="77777777" w:rsidR="004A2356" w:rsidRPr="00EC0226" w:rsidRDefault="004A2356" w:rsidP="004A2356">
      <w:pPr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D5EBF" wp14:editId="369891AA">
                <wp:simplePos x="0" y="0"/>
                <wp:positionH relativeFrom="margin">
                  <wp:posOffset>2179320</wp:posOffset>
                </wp:positionH>
                <wp:positionV relativeFrom="paragraph">
                  <wp:posOffset>118110</wp:posOffset>
                </wp:positionV>
                <wp:extent cx="1558290" cy="516835"/>
                <wp:effectExtent l="0" t="0" r="22860" b="1714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290" cy="516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A71ED0" w14:textId="77777777" w:rsidR="006E2FCF" w:rsidRPr="00BC3457" w:rsidRDefault="006E2FCF" w:rsidP="006E2F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lang w:val="uz-Cyrl-UZ"/>
                              </w:rPr>
                            </w:pPr>
                            <w:r w:rsidRPr="00BC3457">
                              <w:rPr>
                                <w:rFonts w:ascii="Times New Roman" w:hAnsi="Times New Roman" w:cs="Times New Roman"/>
                                <w:bCs/>
                                <w:lang w:val="uz-Cyrl-UZ"/>
                              </w:rPr>
                              <w:t>Руководитель</w:t>
                            </w:r>
                          </w:p>
                          <w:p w14:paraId="7455CBB5" w14:textId="77777777" w:rsidR="006E2FCF" w:rsidRPr="00080B19" w:rsidRDefault="006E2FCF" w:rsidP="006E2F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lang w:val="uz-Cyrl-UZ"/>
                              </w:rPr>
                            </w:pPr>
                            <w:r w:rsidRPr="00BC3457">
                              <w:rPr>
                                <w:rFonts w:ascii="Times New Roman" w:hAnsi="Times New Roman" w:cs="Times New Roman"/>
                                <w:bCs/>
                                <w:lang w:val="uz-Cyrl-UZ"/>
                              </w:rPr>
                              <w:t>Пресс-центра</w:t>
                            </w:r>
                          </w:p>
                          <w:p w14:paraId="34EE93A1" w14:textId="0096722F" w:rsidR="004A2356" w:rsidRPr="00080B19" w:rsidRDefault="004A2356" w:rsidP="004A23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lang w:val="uz-Cyrl-U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2D5EBF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171.6pt;margin-top:9.3pt;width:122.7pt;height:40.7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LCfZgIAAKoEAAAOAAAAZHJzL2Uyb0RvYy54bWysVL1u2zAQ3gv0HQjutWzXShzDcuA6cFEg&#10;SAI4RWaaoiyhFI8laUvu1j2v0Hfo0KFbX8F5ox4p2bHTTkUX6v748e67O40v61KSjTC2AJXQXqdL&#10;iVAc0kKtEvrxfv5mSIl1TKVMghIJ3QpLLyevX40rPRJ9yEGmwhAEUXZU6YTmzulRFFmei5LZDmih&#10;0JmBKZlD1ayi1LAK0UsZ9bvds6gCk2oDXFiL1qvGSScBP8sEd7dZZoUjMqGYmwunCefSn9FkzEYr&#10;w3Re8DYN9g9ZlKxQ+OgB6oo5Rtam+AOqLLgBC5nrcCgjyLKCi1ADVtPrvqhmkTMtQi1IjtUHmuz/&#10;g+U3mztDijShMSWKldii3bfd992P3a/dz6evT48k9hxV2o4wdKEx2NXvoMZe7+0Wjb70OjOl/2JR&#10;BP3I9vbAsKgd4f5SHA/7F+ji6It7Z8O3AT56vq2Nde8FlMQLCTXYwUAs21xbh5lg6D7EP2ZBFum8&#10;kDIofmrETBqyYdhv6UKOeOMkSipSYSb98243IJ84PfYBYCkZ/+TLPIVATSo0elKa4r3k6mXdMrWE&#10;dItEGWjGzWo+LxD3mll3xwzOFxKAO+Nu8cgkYDbQSpTkYL78ze7jse3opaTCeU2o/bxmRlAiPygc&#10;iIveYOAHPCiD+LyPijn2LI89al3OACnq4XZqHkQf7+RezAyUD7haU/8qupji+HZCuTN7ZeaaPcLl&#10;5GI6DWE41Jq5a7XQ3IP7pnhG7+sHZnTbUofDcAP72WajF51tYv1NBdO1g6wIbfcUN7y2zONChMa0&#10;y+s37lgPUc+/mMlvAAAA//8DAFBLAwQUAAYACAAAACEA97kfXeAAAAAKAQAADwAAAGRycy9kb3du&#10;cmV2LnhtbEyPQUvDQBCF74L/YRnBi9hdUy0hZlOqUAQpBauIx212mgR3Z0N228R/7/Skt5l5jzff&#10;K5eTd+KEQ+wCabibKRBIdbAdNRo+3te3OYiYDFnjAqGGH4ywrC4vSlPYMNIbnnapERxCsTAa2pT6&#10;QspYt+hNnIUeibVDGLxJvA6NtIMZOdw7mSm1kN50xB9a0+Nzi/X37ug1bG42ryF++fUha7efdfe0&#10;epFu1Pr6alo9gkg4pT8znPEZHSpm2ocj2Sichvn9PGMrC/kCBBse8vOw54NSCmRVyv8Vql8AAAD/&#10;/wMAUEsBAi0AFAAGAAgAAAAhALaDOJL+AAAA4QEAABMAAAAAAAAAAAAAAAAAAAAAAFtDb250ZW50&#10;X1R5cGVzXS54bWxQSwECLQAUAAYACAAAACEAOP0h/9YAAACUAQAACwAAAAAAAAAAAAAAAAAvAQAA&#10;X3JlbHMvLnJlbHNQSwECLQAUAAYACAAAACEAwPywn2YCAACqBAAADgAAAAAAAAAAAAAAAAAuAgAA&#10;ZHJzL2Uyb0RvYy54bWxQSwECLQAUAAYACAAAACEA97kfXeAAAAAKAQAADwAAAAAAAAAAAAAAAADA&#10;BAAAZHJzL2Rvd25yZXYueG1sUEsFBgAAAAAEAAQA8wAAAM0FAAAAAA==&#10;" fillcolor="white [3201]" strokeweight="1pt">
                <v:textbox>
                  <w:txbxContent>
                    <w:p w14:paraId="26A71ED0" w14:textId="77777777" w:rsidR="006E2FCF" w:rsidRPr="00BC3457" w:rsidRDefault="006E2FCF" w:rsidP="006E2FCF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lang w:val="uz-Cyrl-UZ"/>
                        </w:rPr>
                      </w:pPr>
                      <w:r w:rsidRPr="00BC3457">
                        <w:rPr>
                          <w:rFonts w:ascii="Times New Roman" w:hAnsi="Times New Roman" w:cs="Times New Roman"/>
                          <w:bCs/>
                          <w:lang w:val="uz-Cyrl-UZ"/>
                        </w:rPr>
                        <w:t>Руководитель</w:t>
                      </w:r>
                    </w:p>
                    <w:p w14:paraId="7455CBB5" w14:textId="77777777" w:rsidR="006E2FCF" w:rsidRPr="00080B19" w:rsidRDefault="006E2FCF" w:rsidP="006E2FCF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lang w:val="uz-Cyrl-UZ"/>
                        </w:rPr>
                      </w:pPr>
                      <w:r w:rsidRPr="00BC3457">
                        <w:rPr>
                          <w:rFonts w:ascii="Times New Roman" w:hAnsi="Times New Roman" w:cs="Times New Roman"/>
                          <w:bCs/>
                          <w:lang w:val="uz-Cyrl-UZ"/>
                        </w:rPr>
                        <w:t>Пресс-центра</w:t>
                      </w:r>
                    </w:p>
                    <w:p w14:paraId="34EE93A1" w14:textId="0096722F" w:rsidR="004A2356" w:rsidRPr="00080B19" w:rsidRDefault="004A2356" w:rsidP="004A2356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lang w:val="uz-Cyrl-UZ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B2C13D" w14:textId="77777777" w:rsidR="004A2356" w:rsidRPr="00EC0226" w:rsidRDefault="004A2356" w:rsidP="004A2356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18FD27" wp14:editId="57B48534">
                <wp:simplePos x="0" y="0"/>
                <wp:positionH relativeFrom="margin">
                  <wp:posOffset>-22225</wp:posOffset>
                </wp:positionH>
                <wp:positionV relativeFrom="paragraph">
                  <wp:posOffset>167640</wp:posOffset>
                </wp:positionV>
                <wp:extent cx="1270" cy="3388360"/>
                <wp:effectExtent l="0" t="0" r="36830" b="2159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33883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CB75C" id="Прямая соединительная линия 9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75pt,13.2pt" to="-1.65pt,2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gJD9AEAAOYDAAAOAAAAZHJzL2Uyb0RvYy54bWysU0uOEzEQ3SNxB8t70p1EGjKtdGYxI2CB&#10;IOJzAI/bTlv4J9sknR2wRsoRuAKLQRppmDlD940ouzsN4rdAbKyyq96relXl5VmjJNoy54XRJZ5O&#10;coyYpqYSelPi168ePVhg5APRFZFGsxLvmcdnq/v3ljtbsJmpjayYQ0CifbGzJa5DsEWWeVozRfzE&#10;WKbByY1TJMDVbbLKkR2wK5nN8vwk2xlXWWco8x5eL3onXiV+zhkNzzn3LCBZYqgtpNOl8zKe2WpJ&#10;io0jthZ0KIP8QxWKCA1JR6oLEgh668QvVEpQZ7zhYUKNygzngrKkAdRM85/UvKyJZUkLNMfbsU3+&#10;/9HSZ9u1Q6Iq8SlGmigYUfupe9cd2q/t5+6AuvftXfulvWqv29v2uvsA9k33EezobG+G5wM6jZ3c&#10;WV8A4bleu+Hm7drFtjTcKcSlsE9gSVKjQDpq0hz24xxYExCFx+nsIcyKgmM+XyzmJ2lMWc8S2azz&#10;4TEzCkWjxFLo2CVSkO1THyAzhB5D4BKr6utIVthLFoOlfsE4KId8s4ROO8fOpUNbAttSvZlGTcCV&#10;IiOECylHUP530BAbYSzt4Qjs9f8x2xidMhodRqAS2rjfZQ3NsVTexx9V91qj7EtT7dNUUjtgmZKy&#10;YfHjtv54T/Dv33P1DQAA//8DAFBLAwQUAAYACAAAACEAu75VbdwAAAAIAQAADwAAAGRycy9kb3du&#10;cmV2LnhtbEyPwU7DMBBE70j8g7VI3FKbhoYqZFNBJcSllxY+wI23cUS8jmy3DX+POcFxNKOZN81m&#10;dqO4UIiDZ4SHhQJB3HkzcI/w+fFWrEHEpNno0TMhfFOETXt70+ja+Cvv6XJIvcglHGuNYFOaailj&#10;Z8npuPATcfZOPjidsgy9NEFfc7kb5VKpSjo9cF6weqKtpe7rcHYIbvv+tPP79TzvYjDx9VQm6xjx&#10;/m5+eQaRaE5/YfjFz+jQZqajP7OJYkQoylVOIiyrRxDZL8oSxBFhVSkFsm3k/wPtDwAAAP//AwBQ&#10;SwECLQAUAAYACAAAACEAtoM4kv4AAADhAQAAEwAAAAAAAAAAAAAAAAAAAAAAW0NvbnRlbnRfVHlw&#10;ZXNdLnhtbFBLAQItABQABgAIAAAAIQA4/SH/1gAAAJQBAAALAAAAAAAAAAAAAAAAAC8BAABfcmVs&#10;cy8ucmVsc1BLAQItABQABgAIAAAAIQB0tgJD9AEAAOYDAAAOAAAAAAAAAAAAAAAAAC4CAABkcnMv&#10;ZTJvRG9jLnhtbFBLAQItABQABgAIAAAAIQC7vlVt3AAAAAgBAAAPAAAAAAAAAAAAAAAAAE4EAABk&#10;cnMvZG93bnJldi54bWxQSwUGAAAAAAQABADzAAAAVw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EC022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66F308" wp14:editId="5F865D42">
                <wp:simplePos x="0" y="0"/>
                <wp:positionH relativeFrom="rightMargin">
                  <wp:posOffset>-5080</wp:posOffset>
                </wp:positionH>
                <wp:positionV relativeFrom="paragraph">
                  <wp:posOffset>166370</wp:posOffset>
                </wp:positionV>
                <wp:extent cx="6350" cy="3376930"/>
                <wp:effectExtent l="0" t="0" r="31750" b="3302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3769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A5C564" id="Прямая соединительная линия 1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.4pt,13.1pt" to=".1pt,2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z96wEAAN4DAAAOAAAAZHJzL2Uyb0RvYy54bWysU82O0zAQviPxDpbvNGkruhA13cOu4IKg&#10;4ucBvI7dWPhPtmnSG3BG6iPwChwWaaWFfYbkjXbsplkEaA+Ii+PxzPfNfDOT5WmrJNoy54XRJZ5O&#10;coyYpqYSelPid2+fPXqCkQ9EV0QazUq8Yx6frh4+WDa2YDNTG1kxh4BE+6KxJa5DsEWWeVozRfzE&#10;WKbByY1TJIDpNlnlSAPsSmazPF9kjXGVdYYy7+H1/ODEq8TPOaPhFeeeBSRLDLWFdLp0XsQzWy1J&#10;sXHE1oIOZZB/qEIRoSHpSHVOAkEfnPiDSgnqjDc8TKhRmeFcUJY0gJpp/puaNzWxLGmB5ng7tsn/&#10;P1r6crt2SFQwuxOMNFEwo+5r/7Hfdz+6b/0e9Z+6m+57d9lddT+7q/4z3K/7L3CPzu56eN4jgEMv&#10;G+sLoDzTazdY3q5dbEzLnYpfkIza1P/d2H/WBkThcTF/DDOi4JjPTxZP52k82R3WOh+eM6NQvJRY&#10;Ch27QwqyfeED5IPQYwgYsZZD9nQLO8lisNSvGQfFkG+W0GnX2Jl0aEtgS6r306gEuFJkhHAh5QjK&#10;7wcNsRHG0v6NwOn9wDE6ZTQ6jEAltHF/A4f2WCo/xB9VH7RG2Rem2qVZpHbAEiVlw8LHLf3VTvC7&#10;33J1CwAA//8DAFBLAwQUAAYACAAAACEA1OfVAdkAAAAFAQAADwAAAGRycy9kb3ducmV2LnhtbEzO&#10;z07DMAwG8DsS7xAZiQtiCUX7o1J3qpD2AGwcdswa01RLnNJkXXl7shNcLFmf9flXbWfvxERj7AMj&#10;vCwUCOI2mJ47hM/D7nkDIibNRrvAhPBDEbb1/V2lSxOu/EHTPnUil3AsNYJNaSiljK0lr+MiDMQ5&#10;+wqj1ymvYyfNqK+53DtZKLWSXvecP1g90Lul9ry/eITDcU3GPrlm0t+N4e713O/WCvHxYW7eQCSa&#10;098x3PiZDnU2ncKFTRQO4QZPCMWqAJHjPE8Iy+VGgawr+V9f/wIAAP//AwBQSwECLQAUAAYACAAA&#10;ACEAtoM4kv4AAADhAQAAEwAAAAAAAAAAAAAAAAAAAAAAW0NvbnRlbnRfVHlwZXNdLnhtbFBLAQIt&#10;ABQABgAIAAAAIQA4/SH/1gAAAJQBAAALAAAAAAAAAAAAAAAAAC8BAABfcmVscy8ucmVsc1BLAQIt&#10;ABQABgAIAAAAIQAfQRz96wEAAN4DAAAOAAAAAAAAAAAAAAAAAC4CAABkcnMvZTJvRG9jLnhtbFBL&#10;AQItABQABgAIAAAAIQDU59UB2QAAAAUBAAAPAAAAAAAAAAAAAAAAAEUEAABkcnMvZG93bnJldi54&#10;bWxQSwUGAAAAAAQABADzAAAASw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EC022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B4A7A2" wp14:editId="6D8FD8F3">
                <wp:simplePos x="0" y="0"/>
                <wp:positionH relativeFrom="margin">
                  <wp:posOffset>-17462</wp:posOffset>
                </wp:positionH>
                <wp:positionV relativeFrom="paragraph">
                  <wp:posOffset>170180</wp:posOffset>
                </wp:positionV>
                <wp:extent cx="2195830" cy="2540"/>
                <wp:effectExtent l="0" t="0" r="13970" b="3556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5830" cy="25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085036" id="Прямая соединительная линия 6" o:spid="_x0000_s1026" style="position:absolute;flip:x y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35pt,13.4pt" to="171.5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ziL9wEAAPADAAAOAAAAZHJzL2Uyb0RvYy54bWysU82O0zAQviPxDpbvNGlhqyVquoddAQcE&#10;FX93r2M3Fv6TbZr0BpyR+gi8AgeQVlrgGZI3YuykAfF3QFyssWe+b+abGa/OWiXRjjkvjC7xfJZj&#10;xDQ1ldDbEj9/du/WKUY+EF0RaTQr8Z55fLa+eWPV2IItTG1kxRwCEu2Lxpa4DsEWWeZpzRTxM2OZ&#10;Bic3TpEAV7fNKkcaYFcyW+T5MmuMq6wzlHkPrxeDE68TP+eMhsecexaQLDHUFtLp0nkZz2y9IsXW&#10;EVsLOpZB/qEKRYSGpBPVBQkEvXLiFyolqDPe8DCjRmWGc0FZ0gBq5vlPap7WxLKkBZrj7dQm//9o&#10;6aPdxiFRlXiJkSYKRtS971/3h+5z96E/oP5N97X71H3srrov3VX/Fuzr/h3Y0dldj88HtIydbKwv&#10;gPBcb9x483bjYlta7hTiUtgHsCQ4WS+iFX3QBNSmieynibA2IAqPi/ndk9PbMDgKvsXJnTSwbOCL&#10;WOt8uM+MQtEosRQ69osUZPfQB6gBQo8hcIn1DRUlK+wli8FSP2EcehDzJXTaPnYuHdoR2Jvq5Tyq&#10;A64UGSFcSDmB8r+DxtgIY2kjJ+Cg/4/ZpuiU0egwAZXQxv0ua2iPpfIh/qh60BplX5pqn+aT2gFr&#10;lZSNXyDu7Y/3BP/+UdffAAAA//8DAFBLAwQUAAYACAAAACEAp359J90AAAAIAQAADwAAAGRycy9k&#10;b3ducmV2LnhtbEyPwU7DMBBE70j8g7VI3FqnKWpRiFNBJA6ICxQ+wI23SVp7HdlOm/L1LCd63JnR&#10;7JtyMzkrThhi70nBYp6BQGq86alV8P31OnsEEZMmo60nVHDBCJvq9qbUhfFn+sTTNrWCSygWWkGX&#10;0lBIGZsOnY5zPyCxt/fB6cRnaKUJ+szlzso8y1bS6Z74Q6cHrDtsjtvRKXhz9cXYA43790hTLUP7&#10;E14+lLq/m56fQCSc0n8Y/vAZHSpm2vmRTBRWwSxfc1JBvuIF7C8flgsQOxbWOciqlNcDql8AAAD/&#10;/wMAUEsBAi0AFAAGAAgAAAAhALaDOJL+AAAA4QEAABMAAAAAAAAAAAAAAAAAAAAAAFtDb250ZW50&#10;X1R5cGVzXS54bWxQSwECLQAUAAYACAAAACEAOP0h/9YAAACUAQAACwAAAAAAAAAAAAAAAAAvAQAA&#10;X3JlbHMvLnJlbHNQSwECLQAUAAYACAAAACEANTc4i/cBAADwAwAADgAAAAAAAAAAAAAAAAAuAgAA&#10;ZHJzL2Uyb0RvYy54bWxQSwECLQAUAAYACAAAACEAp359J90AAAAIAQAADwAAAAAAAAAAAAAAAABR&#10;BAAAZHJzL2Rvd25yZXYueG1sUEsFBgAAAAAEAAQA8wAAAFs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EC022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2E015" wp14:editId="31DB5E92">
                <wp:simplePos x="0" y="0"/>
                <wp:positionH relativeFrom="margin">
                  <wp:posOffset>3735387</wp:posOffset>
                </wp:positionH>
                <wp:positionV relativeFrom="paragraph">
                  <wp:posOffset>170180</wp:posOffset>
                </wp:positionV>
                <wp:extent cx="225742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6AEE7" id="Прямая соединительная линия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4.1pt,13.4pt" to="471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YVx8wEAAO0DAAAOAAAAZHJzL2Uyb0RvYy54bWysU82O0zAQviPxDpbvNGmWhVXUdA+7Ag4I&#10;Kli4ex27tfCfbNOkN+CM1EfYV+AA0koLPEPyRoydNCD+DoiLNfbM9818M+PFaask2jLnhdEVns9y&#10;jJimphZ6XeEXFw/unGDkA9E1kUazCu+Yx6fL27cWjS1ZYTZG1swhING+bGyFNyHYMss83TBF/MxY&#10;psHJjVMkwNWts9qRBtiVzIo8v5c1xtXWGcq8h9fzwYmXiZ9zRsNTzj0LSFYYagvpdOm8jGe2XJBy&#10;7YjdCDqWQf6hCkWEhqQT1TkJBL124hcqJagz3vAwo0ZlhnNBWdIAaub5T2qeb4hlSQs0x9upTf7/&#10;0dIn25VDoq7wEUaaKBhRd9W/6ffd5+5Dv0f92+5r96n72F13X7rr/h3YN/17sKOzuxmf9+godrKx&#10;vgTCM71y483blYttablTiEthH8GS4GS9jFb0QRNQmyaymybC2oAoPBbF8f27xTFG9ODLBrIItM6H&#10;h8woFI0KS6Fjs0hJto99gAIg9BACl1jcUE6ywk6yGCz1M8ahATFZQqfVY2fSoS2BpalfzaM04EqR&#10;EcKFlBMo/ztojI0wltZxAg7i/5htik4ZjQ4TUAlt3O+yhvZQKh/iD6oHrVH2pal3aTipHbBTSdm4&#10;/3Fpf7wn+PdfuvwGAAD//wMAUEsDBBQABgAIAAAAIQBVGSuN3AAAAAkBAAAPAAAAZHJzL2Rvd25y&#10;ZXYueG1sTI/BTsMwDIbvSLxDZCRuLKXAKKXpBJU4IC5j8ABZ47WFxKmSdOt4eow4wNH2p9/fX61m&#10;Z8UeQxw8KbhcZCCQWm8G6hS8vz1dFCBi0mS09YQKjhhhVZ+eVLo0/kCvuN+kTnAIxVIr6FMaSylj&#10;26PTceFHJL7tfHA68Rg6aYI+cLizMs+ypXR6IP7Q6xGbHtvPzeQUPLvmaOwHTbuXSHMjQ/cVHtdK&#10;nZ/ND/cgEs7pD4YffVaHmp22fiIThVVwUxQ5owryJVdg4O766hbE9nch60r+b1B/AwAA//8DAFBL&#10;AQItABQABgAIAAAAIQC2gziS/gAAAOEBAAATAAAAAAAAAAAAAAAAAAAAAABbQ29udGVudF9UeXBl&#10;c10ueG1sUEsBAi0AFAAGAAgAAAAhADj9If/WAAAAlAEAAAsAAAAAAAAAAAAAAAAALwEAAF9yZWxz&#10;Ly5yZWxzUEsBAi0AFAAGAAgAAAAhAEnxhXHzAQAA7QMAAA4AAAAAAAAAAAAAAAAALgIAAGRycy9l&#10;Mm9Eb2MueG1sUEsBAi0AFAAGAAgAAAAhAFUZK43cAAAACQEAAA8AAAAAAAAAAAAAAAAATQQAAGRy&#10;cy9kb3ducmV2LnhtbFBLBQYAAAAABAAEAPMAAABW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0CAC2472" w14:textId="77777777" w:rsidR="004A2356" w:rsidRPr="00EC0226" w:rsidRDefault="004A2356" w:rsidP="004A2356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42FED060" w14:textId="77777777" w:rsidR="004A2356" w:rsidRPr="00EC0226" w:rsidRDefault="004A2356" w:rsidP="004A2356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C7D1D1" wp14:editId="57C92367">
                <wp:simplePos x="0" y="0"/>
                <wp:positionH relativeFrom="margin">
                  <wp:posOffset>2950236</wp:posOffset>
                </wp:positionH>
                <wp:positionV relativeFrom="paragraph">
                  <wp:posOffset>21366</wp:posOffset>
                </wp:positionV>
                <wp:extent cx="0" cy="397653"/>
                <wp:effectExtent l="0" t="0" r="19050" b="2159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9765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AEB9BB" id="Прямая соединительная линия 4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2.3pt,1.7pt" to="232.3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xoTDgIAADgEAAAOAAAAZHJzL2Uyb0RvYy54bWysU8tuEzEU3SPxD5b3ZCZpaWGUSRetCgsE&#10;EY8PcD12Yskv2SYz2QFrpHwCv8ACpEoFvmHmj7j2TCZtWYHYWPZ9nHvPudfzs0ZJtGHOC6NLPJ3k&#10;GDFNTSX0qsTv3l4+eoKRD0RXRBrNSrxlHp8tHj6Y17ZgM7M2smIOAYj2RW1LvA7BFlnm6Zop4ifG&#10;Mg1ObpwiAZ5ulVWO1ICuZDbL85OsNq6yzlDmPVgveideJHzOGQ2vOPcsIFli6C2k06XzKp7ZYk6K&#10;lSN2LejQBvmHLhQRGoqOUBckEPTeiT+glKDOeMPDhBqVGc4FZYkDsJnm99i8WRPLEhcQx9tRJv//&#10;YOnLzdIhUZX4GCNNFIyo/dJ96Hbtj/Zrt0Pdx/ZX+7391l63P9vr7hPcb7rPcI/O9mYw79BxVLK2&#10;vgDAc710w8vbpYuyNNwpxKWwz2FJklBAHTVpDttxDqwJiPZGCtajp6cnj48icNYjRCTrfHjGjELx&#10;UmIpdFSIFGTzwoc+dB8SzVKjGkrOTvM8hXkjRXUppIzOtGXsXDq0IbAfoZkOxW5FQWmpoYPIrWeT&#10;bmErWY//mnHQD7rued3DJJQyHfa4UkN0TOPQwZg4dBZX/tDM3cQhPqaytNV/kzxmpMpGhzFZCW1c&#10;r8vd6gcpeB+/V6DnHSW4MtU2zTlJA+uZxjR8pbj/t98p/fDhF78BAAD//wMAUEsDBBQABgAIAAAA&#10;IQDGTjZp3AAAAAgBAAAPAAAAZHJzL2Rvd25yZXYueG1sTI/BTsMwEETvSPyDtUjcqFNILJRmUxVQ&#10;bkgVhQO9ufE2iYjXUey04e8x4kCPoxnNvCnWs+3FiUbfOUZYLhIQxLUzHTcIH+/V3SMIHzQb3Tsm&#10;hG/ysC6vrwqdG3fmNzrtQiNiCftcI7QhDLmUvm7Jar9wA3H0jm60OkQ5NtKM+hzLbS/vk0RJqzuO&#10;C60e6Lml+ms3WYTt63a52btBHT+zbMqexkq++Arx9mberEAEmsN/GH7xIzqUkengJjZe9AipSlWM&#10;IjykIKL/pw8ISiUgy0JeHih/AAAA//8DAFBLAQItABQABgAIAAAAIQC2gziS/gAAAOEBAAATAAAA&#10;AAAAAAAAAAAAAAAAAABbQ29udGVudF9UeXBlc10ueG1sUEsBAi0AFAAGAAgAAAAhADj9If/WAAAA&#10;lAEAAAsAAAAAAAAAAAAAAAAALwEAAF9yZWxzLy5yZWxzUEsBAi0AFAAGAAgAAAAhAHv3GhMOAgAA&#10;OAQAAA4AAAAAAAAAAAAAAAAALgIAAGRycy9lMm9Eb2MueG1sUEsBAi0AFAAGAAgAAAAhAMZONmnc&#10;AAAACAEAAA8AAAAAAAAAAAAAAAAAaAQAAGRycy9kb3ducmV2LnhtbFBLBQYAAAAABAAEAPMAAABx&#10;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448CDE19" w14:textId="77777777" w:rsidR="004A2356" w:rsidRPr="00EC0226" w:rsidRDefault="004A2356" w:rsidP="004A2356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08450BD6" w14:textId="7552741D" w:rsidR="006E2FCF" w:rsidRPr="00952B22" w:rsidRDefault="004A2356" w:rsidP="006E2FCF">
      <w:pPr>
        <w:jc w:val="center"/>
        <w:rPr>
          <w:rFonts w:ascii="Times New Roman" w:hAnsi="Times New Roman" w:cs="Times New Roman"/>
          <w:bCs/>
          <w:szCs w:val="28"/>
          <w:lang w:val="uz-Cyrl-UZ"/>
        </w:rPr>
      </w:pPr>
      <w:r w:rsidRPr="00EC0226">
        <w:rPr>
          <w:rFonts w:ascii="Times New Roman" w:hAnsi="Times New Roman" w:cs="Times New Roman"/>
          <w:noProof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601682" wp14:editId="2A4A7252">
                <wp:simplePos x="0" y="0"/>
                <wp:positionH relativeFrom="margin">
                  <wp:posOffset>2050720</wp:posOffset>
                </wp:positionH>
                <wp:positionV relativeFrom="paragraph">
                  <wp:posOffset>7264</wp:posOffset>
                </wp:positionV>
                <wp:extent cx="1894637" cy="419100"/>
                <wp:effectExtent l="0" t="0" r="1079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637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4CBFC9" id="Прямоугольник 2" o:spid="_x0000_s1026" style="position:absolute;margin-left:161.45pt;margin-top:.55pt;width:149.2pt;height:33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rGWuwIAAJUFAAAOAAAAZHJzL2Uyb0RvYy54bWysVM1u2zAMvg/YOwi6r7az9C+oUwQtOgwo&#10;2mLt0LMqy7UBWdQkJU52GrDrgD3CHmKXYT99BueNRsk/Cbpih2E5OKJIfiQ/kTw6XlaSLISxJaiU&#10;JjsxJUJxyEp1n9K3N2cvDiixjqmMSVAipSth6fH0+bOjWk/ECAqQmTAEQZSd1DqlhXN6EkWWF6Ji&#10;dge0UKjMwVTMoWjuo8ywGtErGY3ieC+qwWTaABfW4u1pq6TTgJ/ngrvLPLfCEZlSzM2FrwnfO/+N&#10;pkdscm+YLkrepcH+IYuKlQqDDlCnzDEyN+UfUFXJDVjI3Q6HKoI8L7kINWA1SfyomuuCaRFqQXKs&#10;Hmiy/w+WXyyuDCmzlI4oUazCJ2q+rD+sPzc/m4f1x+Zr89D8WH9qfjXfmu9k5PmqtZ2g27W+Mp1k&#10;8eiLX+am8v9YFlkGjlcDx2LpCMfL5OBwvPdynxKOunFymMThEaKNtzbWvRJQEX9IqcE3DNSyxbl1&#10;GBFNexMfTMFZKWV4R6n8hQVZZv4uCL6RxIk0ZMGwBdwy8SUgxJYVSt4z8oW1pYSTW0nhIaR6I3Kk&#10;CJMfhURCc24wGedCuaRVFSwTbajdGH99sD6LEDoAeuQckxywO4DesgXpsducO3vvKkJvD87x3xJr&#10;nQePEBmUG5yrUoF5CkBiVV3k1r4nqaXGs3QH2QobyEA7WVbzsxKf7ZxZd8UMjhIOHa4Hd4mfXEKd&#10;UuhOlBRg3j917+2xw1FLSY2jmVL7bs6MoES+Vtj7h8l47Gc5COPd/REKZltzt61R8+oE8OkTXESa&#10;h6O3d7I/5gaqW9wiMx8VVUxxjJ1S7kwvnLh2ZeAe4mI2C2Y4v5q5c3WtuQf3rPq2vFneMqO73nXY&#10;9RfQjzGbPGrh1tZ7KpjNHeRl6O8Nrx3fOPuhcbo95ZfLthysNtt0+hsAAP//AwBQSwMEFAAGAAgA&#10;AAAhAC3QmS3fAAAACAEAAA8AAABkcnMvZG93bnJldi54bWxMj8FOwzAMhu9IvENkJC4TS9NJA0rT&#10;CYFAOyAkxnbg5jamKWuSqsm28vaYE9xsfb9+fy5Xk+vFkcbYBa9BzTMQ5JtgOt9q2L4/Xd2AiAm9&#10;wT540vBNEVbV+VmJhQkn/0bHTWoFl/hYoAab0lBIGRtLDuM8DOSZfYbRYeJ1bKUZ8cTlrpd5li2l&#10;w87zBYsDPVhq9puD0/CxnlL7pZ7Tyx5nu9na1s3rY6315cV0fwci0ZT+wvCrz+pQsVMdDt5E0WtY&#10;5PktRxkoEMyXuVqAqHm4ViCrUv5/oPoBAAD//wMAUEsBAi0AFAAGAAgAAAAhALaDOJL+AAAA4QEA&#10;ABMAAAAAAAAAAAAAAAAAAAAAAFtDb250ZW50X1R5cGVzXS54bWxQSwECLQAUAAYACAAAACEAOP0h&#10;/9YAAACUAQAACwAAAAAAAAAAAAAAAAAvAQAAX3JlbHMvLnJlbHNQSwECLQAUAAYACAAAACEAJrax&#10;lrsCAACVBQAADgAAAAAAAAAAAAAAAAAuAgAAZHJzL2Uyb0RvYy54bWxQSwECLQAUAAYACAAAACEA&#10;LdCZLd8AAAAIAQAADwAAAAAAAAAAAAAAAAAVBQAAZHJzL2Rvd25yZXYueG1sUEsFBgAAAAAEAAQA&#10;8wAAACEGAAAAAA==&#10;" filled="f" strokecolor="black [3213]" strokeweight="1pt">
                <w10:wrap anchorx="margin"/>
              </v:rect>
            </w:pict>
          </mc:Fallback>
        </mc:AlternateContent>
      </w:r>
      <w:r w:rsidR="006E2FCF" w:rsidRPr="00952B22">
        <w:rPr>
          <w:rFonts w:ascii="Times New Roman" w:hAnsi="Times New Roman" w:cs="Times New Roman"/>
          <w:bCs/>
          <w:szCs w:val="28"/>
          <w:lang w:val="uz-Cyrl-UZ"/>
        </w:rPr>
        <w:t>Заместитель</w:t>
      </w:r>
    </w:p>
    <w:p w14:paraId="5BE3B4A2" w14:textId="77777777" w:rsidR="006E2FCF" w:rsidRPr="00952B22" w:rsidRDefault="006E2FCF" w:rsidP="006E2FCF">
      <w:pPr>
        <w:jc w:val="center"/>
        <w:rPr>
          <w:rFonts w:ascii="Times New Roman" w:hAnsi="Times New Roman" w:cs="Times New Roman"/>
          <w:bCs/>
          <w:szCs w:val="28"/>
          <w:lang w:val="uz-Cyrl-UZ"/>
        </w:rPr>
      </w:pPr>
      <w:r w:rsidRPr="00952B22">
        <w:rPr>
          <w:rFonts w:ascii="Times New Roman" w:hAnsi="Times New Roman" w:cs="Times New Roman"/>
          <w:bCs/>
          <w:szCs w:val="28"/>
          <w:lang w:val="uz-Cyrl-UZ"/>
        </w:rPr>
        <w:t>руководителя Пресс-центра</w:t>
      </w:r>
    </w:p>
    <w:p w14:paraId="78D9E24A" w14:textId="3AF5F1AB" w:rsidR="004A2356" w:rsidRPr="00EC0226" w:rsidRDefault="004A2356" w:rsidP="006E2FCF">
      <w:pPr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9CB1E94" w14:textId="77777777" w:rsidR="004A2356" w:rsidRPr="00EC0226" w:rsidRDefault="004A2356" w:rsidP="004A2356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6060EA9B" w14:textId="77777777" w:rsidR="004A2356" w:rsidRPr="00EC0226" w:rsidRDefault="004A2356" w:rsidP="004A2356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545439" wp14:editId="3C2FD91D">
                <wp:simplePos x="0" y="0"/>
                <wp:positionH relativeFrom="margin">
                  <wp:posOffset>3082290</wp:posOffset>
                </wp:positionH>
                <wp:positionV relativeFrom="paragraph">
                  <wp:posOffset>86995</wp:posOffset>
                </wp:positionV>
                <wp:extent cx="2533650" cy="996950"/>
                <wp:effectExtent l="0" t="0" r="19050" b="1270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99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A262AD" w14:textId="751DF220" w:rsidR="004A2356" w:rsidRPr="003C164F" w:rsidRDefault="00D41A40" w:rsidP="004A23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D41A40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 xml:space="preserve">Группа по работе с социальными сетями и мессенджерами, а также ведение освещения </w:t>
                            </w:r>
                            <w:r w:rsidR="00391BC5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выборов</w:t>
                            </w:r>
                            <w:r w:rsidRPr="00D41A40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 xml:space="preserve"> в интернете, портала и других информационных ресурсов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45439" id="Надпись 34" o:spid="_x0000_s1027" type="#_x0000_t202" style="position:absolute;margin-left:242.7pt;margin-top:6.85pt;width:199.5pt;height:7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ib/ZwIAALIEAAAOAAAAZHJzL2Uyb0RvYy54bWysVM1uEzEQviPxDpbvdPPXQKJuqtCqCKlq&#10;K7WoZ8frbVZ4PcZ2ki037rwC78CBAzdeIX0jPnuTNLScEBfvjGf8zcw3M3t03NSaLZXzFZmcdw86&#10;nCkjqajMXc4/3Jy9esOZD8IUQpNROb9Xnh9PXr44Wtmx6tGcdKEcA4jx45XN+TwEO84yL+eqFv6A&#10;rDIwluRqEaC6u6xwYgX0Wme9TmeYrcgV1pFU3uP2tDXyScIvSyXDZVl6FZjOOXIL6XTpnMUzmxyJ&#10;8Z0Tdl7JTRriH7KoRWUQdAd1KoJgC1c9g6or6chTGQ4k1RmVZSVVqgHVdDtPqrmeC6tSLSDH2x1N&#10;/v/ByovllWNVkfP+gDMjavRo/W39ff1j/Wv98+HLw1cGA1haWT+G87WFe2jeUoNub+89LmPxTenq&#10;+EVZDHbwfb/jWDWBSVz2Dvv94SFMErbRaDiCDPjs8bV1PrxTVLMo5Nyhh4lasTz3oXXdusRgnnRV&#10;nFVaJyXOjTrRji0FOq5DyhHgf3hpw1Y5H/YR+hlChN69n2khP27S20MAnjbIOXLS1h6l0MyaxOSO&#10;lxkV96DLUTt23sqzCvDnwocr4TBnoAG7Ey5xlJqQE20kzubkPv/tPvqj/bBytsLc5tx/WginONPv&#10;DQZj1B0M4qAnZXD4ugfF7Vtm+xazqE8IRHWxpVYmMfoHvRVLR/UtVmwao8IkjETsnMvgtspJaPcJ&#10;SyrVdJrcMNxWhHNzbWUEjyxHYm+aW+HsprEBI3FB2xkX4yf9bX3jS0PTRaCySs2PTLe8bhqAxUjj&#10;s1niuHn7evJ6/NVMfgMAAP//AwBQSwMEFAAGAAgAAAAhAGBZhIfeAAAACgEAAA8AAABkcnMvZG93&#10;bnJldi54bWxMj81OwzAQhO9IvIO1SNyoUwg4CnEqQFQI9URKe3bjJYnqn9R22/D2LCc47syn2Zlq&#10;MVnDThji4J2E+SwDhq71enCdhM/18qYAFpNyWhnvUMI3RljUlxeVKrU/uw88NaljFOJiqST0KY0l&#10;57Ht0ao48yM68r58sCrRGTqugzpTuDX8NsseuFWDow+9GvGlx3bfHK2Ewyas8/nwul2a92Y4iP3q&#10;+U0JKa+vpqdHYAmn9AfDb32qDjV12vmj05EZCXlxnxNKxp0ARkBR5CTsSBCZAF5X/P+E+gcAAP//&#10;AwBQSwECLQAUAAYACAAAACEAtoM4kv4AAADhAQAAEwAAAAAAAAAAAAAAAAAAAAAAW0NvbnRlbnRf&#10;VHlwZXNdLnhtbFBLAQItABQABgAIAAAAIQA4/SH/1gAAAJQBAAALAAAAAAAAAAAAAAAAAC8BAABf&#10;cmVscy8ucmVsc1BLAQItABQABgAIAAAAIQAtwib/ZwIAALIEAAAOAAAAAAAAAAAAAAAAAC4CAABk&#10;cnMvZTJvRG9jLnhtbFBLAQItABQABgAIAAAAIQBgWYSH3gAAAAoBAAAPAAAAAAAAAAAAAAAAAMEE&#10;AABkcnMvZG93bnJldi54bWxQSwUGAAAAAAQABADzAAAAzAUAAAAA&#10;" fillcolor="white [3201]" strokeweight=".5pt">
                <v:textbox>
                  <w:txbxContent>
                    <w:p w14:paraId="3FA262AD" w14:textId="751DF220" w:rsidR="004A2356" w:rsidRPr="003C164F" w:rsidRDefault="00D41A40" w:rsidP="004A2356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 w:rsidRPr="00D41A40">
                        <w:rPr>
                          <w:rFonts w:ascii="Times New Roman" w:hAnsi="Times New Roman" w:cs="Times New Roman"/>
                          <w:lang w:val="uz-Cyrl-UZ"/>
                        </w:rPr>
                        <w:t xml:space="preserve">Группа по работе с социальными сетями и мессенджерами, а также ведение освещения </w:t>
                      </w:r>
                      <w:r w:rsidR="00391BC5">
                        <w:rPr>
                          <w:rFonts w:ascii="Times New Roman" w:hAnsi="Times New Roman" w:cs="Times New Roman"/>
                          <w:lang w:val="uz-Cyrl-UZ"/>
                        </w:rPr>
                        <w:t>выборов</w:t>
                      </w:r>
                      <w:r w:rsidRPr="00D41A40">
                        <w:rPr>
                          <w:rFonts w:ascii="Times New Roman" w:hAnsi="Times New Roman" w:cs="Times New Roman"/>
                          <w:lang w:val="uz-Cyrl-UZ"/>
                        </w:rPr>
                        <w:t xml:space="preserve"> в интернете, портала и других информационных ресурсов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C022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A8EF2D" wp14:editId="75EC4951">
                <wp:simplePos x="0" y="0"/>
                <wp:positionH relativeFrom="margin">
                  <wp:posOffset>311785</wp:posOffset>
                </wp:positionH>
                <wp:positionV relativeFrom="paragraph">
                  <wp:posOffset>86995</wp:posOffset>
                </wp:positionV>
                <wp:extent cx="2490470" cy="995680"/>
                <wp:effectExtent l="0" t="0" r="24130" b="1397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0470" cy="995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B062DC" w14:textId="5C554D28" w:rsidR="004A2356" w:rsidRPr="003C164F" w:rsidRDefault="00D41A40" w:rsidP="004A23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D41A40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Группа по работе со СМИ, переводу, мониторингу, анализу и оперативному реагированию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8EF2D" id="Надпись 30" o:spid="_x0000_s1028" type="#_x0000_t202" style="position:absolute;margin-left:24.55pt;margin-top:6.85pt;width:196.1pt;height:78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UcaQIAALIEAAAOAAAAZHJzL2Uyb0RvYy54bWysVM1uEzEQviPxDpbvdJM0/UnUTRVaFSFV&#10;baUW9ex4vc0Kr8fYTnbLjTuvwDtw4MCNV0jfiM/OT5PCCXHxzp8/z3wzsyenba3ZXDlfkcl5d6/D&#10;mTKSiso85PzD3cWbY858EKYQmozK+aPy/HT0+tVJY4eqR1PShXIMIMYPG5vzaQh2mGVeTlUt/B5Z&#10;ZeAsydUiQHUPWeFEA/RaZ71O5zBryBXWkVTew3q+dPJRwi9LJcN1WXoVmM45cgvpdOmcxDMbnYjh&#10;gxN2WslVGuIfsqhFZfDoBupcBMFmrvoDqq6kI09l2JNUZ1SWlVSpBlTT7byo5nYqrEq1gBxvNzT5&#10;/wcrr+Y3jlVFzvdBjxE1erT4tvi++LH4tfj59OXpK4MDLDXWDxF8axEe2rfUottru4cxFt+Wro5f&#10;lMXgB+DjhmPVBiZh7PUHnf4RXBK+weDg8DjBZ8+3rfPhnaKaRSHnDj1M1Ir5pQ/IBKHrkPiYJ10V&#10;F5XWSYlzo860Y3OBjuuQcsSNnShtWJPzw/2DTgLe8UXozf2JFvJjrHIXAZo2MEZOlrVHKbSTNjHZ&#10;W/MyoeIRdDlajp238qIC/KXw4UY4zBlowO6EaxylJuREK4mzKbnPf7PHeLQfXs4azG3O/aeZcIoz&#10;/d5gMAbdfh+wISn9g6MeFLftmWx7zKw+IxDVxZZamcQYH/RaLB3V91ixcXwVLmEk3s65DG6tnIXl&#10;PmFJpRqPUxiG24pwaW6tjOCxNZHYu/ZeOLtqbMBIXNF6xsXwRX+XsfGmofEsUFml5keml7yuGoDF&#10;SP1ZLXHcvG09RT3/aka/AQAA//8DAFBLAwQUAAYACAAAACEAJWCytN4AAAAJAQAADwAAAGRycy9k&#10;b3ducmV2LnhtbEyPzU7DMBCE70i8g7VI3KgTGkgJcSpAVAhxIqWc3XhJrPontd02vD3LCY47M5r9&#10;pl5O1rAjhqi9E5DPMmDoOq+06wV8rFdXC2AxSaek8Q4FfGOEZXN+VstK+ZN7x2ObekYlLlZSwJDS&#10;WHEeuwGtjDM/oiPvywcrE52h5yrIE5Vbw6+z7JZbqR19GOSITwN2u/ZgBew3YV3k+vlzZV5bvS93&#10;b48vshTi8mJ6uAeWcEp/YfjFJ3RoiGnrD05FZgQUdzklSZ+XwMgvinwObEtCmd0Ab2r+f0HzAwAA&#10;//8DAFBLAQItABQABgAIAAAAIQC2gziS/gAAAOEBAAATAAAAAAAAAAAAAAAAAAAAAABbQ29udGVu&#10;dF9UeXBlc10ueG1sUEsBAi0AFAAGAAgAAAAhADj9If/WAAAAlAEAAAsAAAAAAAAAAAAAAAAALwEA&#10;AF9yZWxzLy5yZWxzUEsBAi0AFAAGAAgAAAAhAOQs5RxpAgAAsgQAAA4AAAAAAAAAAAAAAAAALgIA&#10;AGRycy9lMm9Eb2MueG1sUEsBAi0AFAAGAAgAAAAhACVgsrTeAAAACQEAAA8AAAAAAAAAAAAAAAAA&#10;wwQAAGRycy9kb3ducmV2LnhtbFBLBQYAAAAABAAEAPMAAADOBQAAAAA=&#10;" fillcolor="white [3201]" strokeweight=".5pt">
                <v:textbox>
                  <w:txbxContent>
                    <w:p w14:paraId="53B062DC" w14:textId="5C554D28" w:rsidR="004A2356" w:rsidRPr="003C164F" w:rsidRDefault="00D41A40" w:rsidP="004A2356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 w:rsidRPr="00D41A40">
                        <w:rPr>
                          <w:rFonts w:ascii="Times New Roman" w:hAnsi="Times New Roman" w:cs="Times New Roman"/>
                          <w:lang w:val="uz-Cyrl-UZ"/>
                        </w:rPr>
                        <w:t>Группа по работе со СМИ, переводу, мониторингу, анализу и оперативному реагированию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152A28" w14:textId="77777777" w:rsidR="004A2356" w:rsidRPr="00EC0226" w:rsidRDefault="004A2356" w:rsidP="004A2356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23FEFEF3" w14:textId="77777777" w:rsidR="004A2356" w:rsidRPr="00EC0226" w:rsidRDefault="004A2356" w:rsidP="004A2356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C59C92" wp14:editId="2C142F22">
                <wp:simplePos x="0" y="0"/>
                <wp:positionH relativeFrom="margin">
                  <wp:posOffset>-15240</wp:posOffset>
                </wp:positionH>
                <wp:positionV relativeFrom="paragraph">
                  <wp:posOffset>177962</wp:posOffset>
                </wp:positionV>
                <wp:extent cx="327025" cy="0"/>
                <wp:effectExtent l="0" t="0" r="0" b="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0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EF2052" id="Прямая соединительная линия 32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2pt,14pt" to="24.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cK7wEAAOQDAAAOAAAAZHJzL2Uyb0RvYy54bWysU0uO1DAQ3SNxB8t7OumM+Cjq9CxmBCwQ&#10;tPgcwOPYHQv/ZJtOegeskfoIXIEFSCMNzBmSG03ZSQfEb4HYWGVXvVf1qsqr005JtGPOC6MrvFzk&#10;GDFNTS30tsKvXj688wAjH4iuiTSaVXjPPD5d3761am3JCtMYWTOHgET7srUVbkKwZZZ52jBF/MJY&#10;psHJjVMkwNVts9qRFtiVzIo8v5e1xtXWGcq8h9fz0YnXiZ9zRsMzzj0LSFYYagvpdOm8iGe2XpFy&#10;64htBJ3KIP9QhSJCQ9KZ6pwEgt448QuVEtQZb3hYUKMyw7mgLGkANcv8JzUvGmJZ0gLN8XZuk/9/&#10;tPTpbuOQqCt8UmCkiYIZ9R+Ht8Oh/9p/Gg5oeNdf91/6z/1l/62/HN6DfTV8ADs6+6vp+YAADr1s&#10;rS+B8kxv3HTzduNiYzruFOJS2MewJqlVIB51aRL7eRKsC4jC40lxPy/uYkSPrmxkiEzW+fCIGYWi&#10;UWEpdOwRKcnuiQ+QFUKPIXCJFY01JCvsJYvBUj9nHHRDriKh08axM+nQjsCu1K+XUQ9wpcgI4ULK&#10;GZT/HTTFRhhLWzgDR+1/zDZHp4xGhxmohDbud1lDdyyVj/FH1aPWKPvC1Ps0kdQOWKWkbFr7uKs/&#10;3hP8++dc3wAAAP//AwBQSwMEFAAGAAgAAAAhAMcG/tTZAAAABwEAAA8AAABkcnMvZG93bnJldi54&#10;bWxMj8FOwzAQRO9I/IO1SNxap6GCkMapoBLi0ksLH+DG2zhqvI5stzV/zyIOcBzNaOZNs85uFBcM&#10;cfCkYDEvQCB13gzUK/j8eJtVIGLSZPToCRV8YYR1e3vT6Nr4K+3wsk+94BKKtVZgU5pqKWNn0ek4&#10;9xMSe0cfnE4sQy9N0Fcud6Msi+JROj0QL1g94cZid9qfnQK3eX/a+l2V8zYGE1+PD8k6Uur+Lr+s&#10;QCTM6S8MP/iMDi0zHfyZTBSjglm55KSCsuJL7C+fFyAOv1q2jfzP334DAAD//wMAUEsBAi0AFAAG&#10;AAgAAAAhALaDOJL+AAAA4QEAABMAAAAAAAAAAAAAAAAAAAAAAFtDb250ZW50X1R5cGVzXS54bWxQ&#10;SwECLQAUAAYACAAAACEAOP0h/9YAAACUAQAACwAAAAAAAAAAAAAAAAAvAQAAX3JlbHMvLnJlbHNQ&#10;SwECLQAUAAYACAAAACEAlw4XCu8BAADkAwAADgAAAAAAAAAAAAAAAAAuAgAAZHJzL2Uyb0RvYy54&#10;bWxQSwECLQAUAAYACAAAACEAxwb+1NkAAAAHAQAADwAAAAAAAAAAAAAAAABJBAAAZHJzL2Rvd25y&#10;ZXYueG1sUEsFBgAAAAAEAAQA8wAAAE8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EC022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60F7A2" wp14:editId="2C08B1E2">
                <wp:simplePos x="0" y="0"/>
                <wp:positionH relativeFrom="margin">
                  <wp:posOffset>5621020</wp:posOffset>
                </wp:positionH>
                <wp:positionV relativeFrom="paragraph">
                  <wp:posOffset>166532</wp:posOffset>
                </wp:positionV>
                <wp:extent cx="371475" cy="3175"/>
                <wp:effectExtent l="0" t="0" r="28575" b="3492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475" cy="31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7518B" id="Прямая соединительная линия 37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2.6pt,13.1pt" to="471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iCA9gEAAPEDAAAOAAAAZHJzL2Uyb0RvYy54bWysU0uO1DAQ3SNxB8t7Okk30KOo07OYEbBA&#10;0IKBvcexOxb+yTb92QFrpD7CXIEFSCMNcIbkRpSddED8FoiNVXbVe1X1qrw43SmJNsx5YXSFi0mO&#10;EdPU1EKvK/zi4sGdE4x8ILom0mhW4T3z+HR5+9Zia0s2NY2RNXMISLQvt7bCTQi2zDJPG6aInxjL&#10;NDi5cYoEuLp1VjuyBXYls2me38+2xtXWGcq8h9fz3omXiZ9zRsNTzj0LSFYYagvpdOm8jGe2XJBy&#10;7YhtBB3KIP9QhSJCQ9KR6pwEgl478QuVEtQZb3iYUKMyw7mgLPUA3RT5T908b4hlqRcQx9tRJv//&#10;aOmTzcohUVd4NsdIEwUzaq+6N92h/dx+6A6oe9t+bT+1H9vr9kt73b0D+6Z7D3Z0tjfD8wEBHLTc&#10;Wl8C5ZleueHm7cpFYXbcKcSlsI9gTXCyXkYr+kAGtEsz2Y8zYbuAKDzO5sXd+T2MKLhmBVjAm/V0&#10;EWqdDw+ZUSgaFZZCR8FISTaPfehDjyGAi+X1BSUr7CWLwVI/YxxEgHTThE7rx86kQxsCi1O/Koa0&#10;KTJCuJByBOV/Bw2xEcbSSo7Avv0/ZhujU0ajwwhUQhv3u6xhdyyV9/HHrvteY9uXpt6n8SQ5YK+S&#10;oMMfiIv74z3Bv//U5TcAAAD//wMAUEsDBBQABgAIAAAAIQDcNPn53QAAAAkBAAAPAAAAZHJzL2Rv&#10;d25yZXYueG1sTI/BTsMwDIbvSLxDZCRuLKXAVkrTCSpxQFxg8ABZ47WFxKmSdOt4erwTnCzbn35/&#10;rtazs2KPIQ6eFFwvMhBIrTcDdQo+P56vChAxaTLaekIFR4ywrs/PKl0af6B33G9SJziEYqkV9CmN&#10;pZSx7dHpuPAjEu92PjiduA2dNEEfONxZmWfZUjo9EF/o9YhNj+33ZnIKXlxzNPaLpt1rpLmRofsJ&#10;T29KXV7Mjw8gEs7pD4aTPqtDzU5bP5GJwiooirucUQX5kisD97c3KxDb02AFsq7k/w/qXwAAAP//&#10;AwBQSwECLQAUAAYACAAAACEAtoM4kv4AAADhAQAAEwAAAAAAAAAAAAAAAAAAAAAAW0NvbnRlbnRf&#10;VHlwZXNdLnhtbFBLAQItABQABgAIAAAAIQA4/SH/1gAAAJQBAAALAAAAAAAAAAAAAAAAAC8BAABf&#10;cmVscy8ucmVsc1BLAQItABQABgAIAAAAIQAo9iCA9gEAAPEDAAAOAAAAAAAAAAAAAAAAAC4CAABk&#10;cnMvZTJvRG9jLnhtbFBLAQItABQABgAIAAAAIQDcNPn53QAAAAkBAAAPAAAAAAAAAAAAAAAAAFAE&#10;AABkcnMvZG93bnJldi54bWxQSwUGAAAAAAQABADzAAAAWgU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08876F86" w14:textId="77777777" w:rsidR="004A2356" w:rsidRPr="00EC0226" w:rsidRDefault="004A2356" w:rsidP="004A2356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4ECE0BFB" w14:textId="77777777" w:rsidR="004A2356" w:rsidRPr="00EC0226" w:rsidRDefault="004A2356" w:rsidP="004A2356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51AE8964" w14:textId="77777777" w:rsidR="004A2356" w:rsidRPr="00EC0226" w:rsidRDefault="004A2356" w:rsidP="004A2356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2FD9A462" w14:textId="77777777" w:rsidR="004A2356" w:rsidRPr="00EC0226" w:rsidRDefault="004A2356" w:rsidP="004A2356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4B842263" w14:textId="77777777" w:rsidR="004A2356" w:rsidRPr="00EC0226" w:rsidRDefault="004A2356" w:rsidP="004A2356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27280130" w14:textId="77777777" w:rsidR="004A2356" w:rsidRPr="00EC0226" w:rsidRDefault="004A2356" w:rsidP="004A2356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9CEF22" wp14:editId="738EE8DB">
                <wp:simplePos x="0" y="0"/>
                <wp:positionH relativeFrom="margin">
                  <wp:posOffset>3082290</wp:posOffset>
                </wp:positionH>
                <wp:positionV relativeFrom="paragraph">
                  <wp:posOffset>13914</wp:posOffset>
                </wp:positionV>
                <wp:extent cx="2565400" cy="632460"/>
                <wp:effectExtent l="0" t="0" r="25400" b="15240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40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3039C9" w14:textId="77777777" w:rsidR="00D41A40" w:rsidRPr="00D41A40" w:rsidRDefault="00D41A40" w:rsidP="00D41A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D41A40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Группа координации</w:t>
                            </w:r>
                          </w:p>
                          <w:p w14:paraId="1F25ACBD" w14:textId="77777777" w:rsidR="00D41A40" w:rsidRPr="00D41A40" w:rsidRDefault="00D41A40" w:rsidP="00D41A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D41A40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деятельности территориальных</w:t>
                            </w:r>
                          </w:p>
                          <w:p w14:paraId="53FC65E4" w14:textId="03609B8A" w:rsidR="004A2356" w:rsidRPr="003C164F" w:rsidRDefault="00D41A40" w:rsidP="00D41A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D41A40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пресс-центров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CEF22" id="Надпись 41" o:spid="_x0000_s1029" type="#_x0000_t202" style="position:absolute;margin-left:242.7pt;margin-top:1.1pt;width:202pt;height:49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US9ZwIAALIEAAAOAAAAZHJzL2Uyb0RvYy54bWysVMtuEzEU3SPxD5b3dJI0CRB1UoVWRUhV&#10;W6lFXTseTzLC42tsJzNlx76/wD+wYMGOX0j/iGPn0aawQmw8vg/fxzn3ztFxW2u2VM5XZHLePehw&#10;poykojKznH+8OXv1hjMfhCmEJqNyfqc8Px6/fHHU2JHq0Zx0oRxDEONHjc35PAQ7yjIv56oW/oCs&#10;MjCW5GoRILpZVjjRIHqts16nM8wacoV1JJX30J6ujXyc4pelkuGyLL0KTOcctYV0unRO45mNj8Ro&#10;5oSdV3JThviHKmpRGSTdhToVQbCFq/4IVVfSkacyHEiqMyrLSqrUA7rpdp51cz0XVqVeAI63O5j8&#10;/wsrL5ZXjlVFzvtdzoyowdHq2+r76sfq1+rnw9eHewYDUGqsH8H52sI9tO+oBdtbvYcyNt+Wro5f&#10;tMVgB953O4xVG5iEsjcYDvodmCRsw8Nef5hIyB5fW+fDe0U1i5ecO3CYoBXLcx9QCVy3LjGZJ10V&#10;Z5XWSYhzo060Y0sBxnVINeLFnpc2rInJB50UeM8WQ+/eT7WQn2KX+xEgaQNlxGTde7yFdtomJA+3&#10;uEypuANcjtZj5608qxD+XPhwJRzmDDBgd8IljlITaqLNjbM5uS9/00d/0A8rZw3mNuf+80I4xZn+&#10;YDAYb7v9fhz0JPQHr3sQ3FPL9KnFLOoTAlDgHtWla/QPenstHdW3WLFJzAqTMBK5cy6D2wonYb1P&#10;WFKpJpPkhuG2Ipybaytj8EhNBPamvRXObogNGIkL2s64GD3jd+0bXxqaLAKVVSI/Ir3GdUMAFiPx&#10;s1niuHlP5eT1+KsZ/wYAAP//AwBQSwMEFAAGAAgAAAAhAPmNs7XeAAAACQEAAA8AAABkcnMvZG93&#10;bnJldi54bWxMj8FOwzAQRO9I/IO1SNyokyhQE+JUgKgQ4kQKnN14SazGdmq7bfh7lhMcR/M0+7Ze&#10;zXZkRwzReCchX2TA0HVeG9dLeN+srwSwmJTTavQOJXxjhFVzflarSvuTe8Njm3pGIy5WSsKQ0lRx&#10;HrsBrYoLP6Gj7ssHqxLF0HMd1InG7ciLLLvhVhlHFwY14eOA3a49WAn7j7Apc/P0uR5fWrNf7l4f&#10;ntVSysuL+f4OWMI5/cHwq0/q0JDT1h+cjmyUUIrrklAJRQGMeiFuKW8JzHIBvKn5/w+aHwAAAP//&#10;AwBQSwECLQAUAAYACAAAACEAtoM4kv4AAADhAQAAEwAAAAAAAAAAAAAAAAAAAAAAW0NvbnRlbnRf&#10;VHlwZXNdLnhtbFBLAQItABQABgAIAAAAIQA4/SH/1gAAAJQBAAALAAAAAAAAAAAAAAAAAC8BAABf&#10;cmVscy8ucmVsc1BLAQItABQABgAIAAAAIQC+LUS9ZwIAALIEAAAOAAAAAAAAAAAAAAAAAC4CAABk&#10;cnMvZTJvRG9jLnhtbFBLAQItABQABgAIAAAAIQD5jbO13gAAAAkBAAAPAAAAAAAAAAAAAAAAAMEE&#10;AABkcnMvZG93bnJldi54bWxQSwUGAAAAAAQABADzAAAAzAUAAAAA&#10;" fillcolor="white [3201]" strokeweight=".5pt">
                <v:textbox>
                  <w:txbxContent>
                    <w:p w14:paraId="523039C9" w14:textId="77777777" w:rsidR="00D41A40" w:rsidRPr="00D41A40" w:rsidRDefault="00D41A40" w:rsidP="00D41A40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 w:rsidRPr="00D41A40">
                        <w:rPr>
                          <w:rFonts w:ascii="Times New Roman" w:hAnsi="Times New Roman" w:cs="Times New Roman"/>
                          <w:lang w:val="uz-Cyrl-UZ"/>
                        </w:rPr>
                        <w:t>Группа координации</w:t>
                      </w:r>
                    </w:p>
                    <w:p w14:paraId="1F25ACBD" w14:textId="77777777" w:rsidR="00D41A40" w:rsidRPr="00D41A40" w:rsidRDefault="00D41A40" w:rsidP="00D41A40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 w:rsidRPr="00D41A40">
                        <w:rPr>
                          <w:rFonts w:ascii="Times New Roman" w:hAnsi="Times New Roman" w:cs="Times New Roman"/>
                          <w:lang w:val="uz-Cyrl-UZ"/>
                        </w:rPr>
                        <w:t>деятельности территориальных</w:t>
                      </w:r>
                    </w:p>
                    <w:p w14:paraId="53FC65E4" w14:textId="03609B8A" w:rsidR="004A2356" w:rsidRPr="003C164F" w:rsidRDefault="00D41A40" w:rsidP="00D41A40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 w:rsidRPr="00D41A40">
                        <w:rPr>
                          <w:rFonts w:ascii="Times New Roman" w:hAnsi="Times New Roman" w:cs="Times New Roman"/>
                          <w:lang w:val="uz-Cyrl-UZ"/>
                        </w:rPr>
                        <w:t>пресс-центров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C022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87FCEA" wp14:editId="17FE7174">
                <wp:simplePos x="0" y="0"/>
                <wp:positionH relativeFrom="margin">
                  <wp:posOffset>311785</wp:posOffset>
                </wp:positionH>
                <wp:positionV relativeFrom="paragraph">
                  <wp:posOffset>8834</wp:posOffset>
                </wp:positionV>
                <wp:extent cx="2490470" cy="632460"/>
                <wp:effectExtent l="0" t="0" r="24130" b="1524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047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57A290" w14:textId="77777777" w:rsidR="00D41A40" w:rsidRPr="00D41A40" w:rsidRDefault="00D41A40" w:rsidP="00D41A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D41A40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Организационно-творческая</w:t>
                            </w:r>
                          </w:p>
                          <w:p w14:paraId="14DDB4EC" w14:textId="55046213" w:rsidR="004A2356" w:rsidRPr="003C164F" w:rsidRDefault="00D41A40" w:rsidP="00D41A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D41A40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группа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7FCEA" id="Надпись 39" o:spid="_x0000_s1030" type="#_x0000_t202" style="position:absolute;margin-left:24.55pt;margin-top:.7pt;width:196.1pt;height:49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hqaAIAALIEAAAOAAAAZHJzL2Uyb0RvYy54bWysVMtuEzEU3SPxD5b3dJJ02pKokyq0KkKq&#10;2kot6trxeJoRHl9jO5kpO/b9Bf6BBQt2/EL6Rxw7jz5ghdh4fB++j3PuncOjrtFsoZyvyRS8v9Pj&#10;TBlJZW1uC/7x+vTNW858EKYUmowq+J3y/Gj8+tVha0dqQDPSpXIMQYwftbbgsxDsKMu8nKlG+B2y&#10;ysBYkWtEgOhus9KJFtEbnQ16vf2sJVdaR1J5D+3JysjHKX5VKRkuqsqrwHTBUVtIp0vnNJ7Z+FCM&#10;bp2ws1quyxD/UEUjaoOk21AnIgg2d/UfoZpaOvJUhR1JTUZVVUuVekA3/d6Lbq5mwqrUC8DxdguT&#10;/39h5fni0rG6LPjukDMjGnC0/Lb8vvyx/LX8+fD14Z7BAJRa60dwvrJwD9076sD2Ru+hjM13lWvi&#10;F20x2IH33RZj1QUmoRzkw15+AJOEbX93kO8nErLH19b58F5Rw+Kl4A4cJmjF4swHVALXjUtM5knX&#10;5WmtdRLi3Khj7dhCgHEdUo148cxLG9bG5Hu9FPiZLYbevp9qIT/FLp9HgKQNlBGTVe/xFrppl5DM&#10;N7hMqbwDXI5WY+etPK0R/kz4cCkc5gwwYHfCBY5KE2qi9Y2zGbkvf9NHf9APK2ct5rbg/vNcOMWZ&#10;/mAwGMN+nsdBT0K+dzCA4J5apk8tZt4cE4DqY0utTNfoH/TmWjlqbrBik5gVJmEkchdcBrcRjsNq&#10;n7CkUk0myQ3DbUU4M1dWxuCRmgjsdXcjnF0TGzAS57SZcTF6we/KN740NJkHqupEfkR6heuaACxG&#10;4me9xHHznsrJ6/FXM/4NAAD//wMAUEsDBBQABgAIAAAAIQCUHri/3QAAAAgBAAAPAAAAZHJzL2Rv&#10;d25yZXYueG1sTI/NTsMwEITvSLyDtUjcqG2wKA1xKkBUCHEihZ7d2CRW/ZPabhvenuUEx9kZzX5T&#10;LyfvyNGkbGOQwGcMiAld1Db0Ej7Wq6s7ILmooJWLwUj4NhmWzflZrSodT+HdHNvSEywJuVIShlLG&#10;itLcDcarPIujCeh9xeRVQZl6qpM6Ybl39JqxW+qVDfhhUKN5Gky3aw9ewv4zrQW3z5uVe23tfr57&#10;e3xRcykvL6aHeyDFTOUvDL/4iA4NMm3jIehMnASx4JjEuwCCthD8BsgWNeMMaFPT/wOaHwAAAP//&#10;AwBQSwECLQAUAAYACAAAACEAtoM4kv4AAADhAQAAEwAAAAAAAAAAAAAAAAAAAAAAW0NvbnRlbnRf&#10;VHlwZXNdLnhtbFBLAQItABQABgAIAAAAIQA4/SH/1gAAAJQBAAALAAAAAAAAAAAAAAAAAC8BAABf&#10;cmVscy8ucmVsc1BLAQItABQABgAIAAAAIQAIwShqaAIAALIEAAAOAAAAAAAAAAAAAAAAAC4CAABk&#10;cnMvZTJvRG9jLnhtbFBLAQItABQABgAIAAAAIQCUHri/3QAAAAgBAAAPAAAAAAAAAAAAAAAAAMIE&#10;AABkcnMvZG93bnJldi54bWxQSwUGAAAAAAQABADzAAAAzAUAAAAA&#10;" fillcolor="white [3201]" strokeweight=".5pt">
                <v:textbox>
                  <w:txbxContent>
                    <w:p w14:paraId="7857A290" w14:textId="77777777" w:rsidR="00D41A40" w:rsidRPr="00D41A40" w:rsidRDefault="00D41A40" w:rsidP="00D41A40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 w:rsidRPr="00D41A40">
                        <w:rPr>
                          <w:rFonts w:ascii="Times New Roman" w:hAnsi="Times New Roman" w:cs="Times New Roman"/>
                          <w:lang w:val="uz-Cyrl-UZ"/>
                        </w:rPr>
                        <w:t>Организационно-творческая</w:t>
                      </w:r>
                    </w:p>
                    <w:p w14:paraId="14DDB4EC" w14:textId="55046213" w:rsidR="004A2356" w:rsidRPr="003C164F" w:rsidRDefault="00D41A40" w:rsidP="00D41A40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 w:rsidRPr="00D41A40">
                        <w:rPr>
                          <w:rFonts w:ascii="Times New Roman" w:hAnsi="Times New Roman" w:cs="Times New Roman"/>
                          <w:lang w:val="uz-Cyrl-UZ"/>
                        </w:rPr>
                        <w:t>группа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C26461" w14:textId="77777777" w:rsidR="004A2356" w:rsidRPr="00EC0226" w:rsidRDefault="004A2356" w:rsidP="004A2356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533DD1" wp14:editId="6F774A1F">
                <wp:simplePos x="0" y="0"/>
                <wp:positionH relativeFrom="margin">
                  <wp:posOffset>5648325</wp:posOffset>
                </wp:positionH>
                <wp:positionV relativeFrom="paragraph">
                  <wp:posOffset>120071</wp:posOffset>
                </wp:positionV>
                <wp:extent cx="349250" cy="0"/>
                <wp:effectExtent l="0" t="0" r="0" b="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9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20D862" id="Прямая соединительная линия 44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4.75pt,9.45pt" to="472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T18wEAAO4DAAAOAAAAZHJzL2Uyb0RvYy54bWysU82O0zAQviPxDpbvNGkpiI2a7mFXwAFB&#10;BSx3r2M3Fv6TbZr0BpyR+gi8AgeQVlrgGZI3YuykAfF3QFyssWe+b+abGa9OWyXRjjkvjC7xfJZj&#10;xDQ1ldDbEl88v3/rHkY+EF0RaTQr8Z55fLq+eWPV2IItTG1kxRwCEu2Lxpa4DsEWWeZpzRTxM2OZ&#10;Bic3TpEAV7fNKkcaYFcyW+T53awxrrLOUOY9vJ4PTrxO/JwzGp5w7llAssRQW0inS+dlPLP1ihRb&#10;R2wt6FgG+YcqFBEakk5U5yQQ9MqJX6iUoM54w8OMGpUZzgVlSQOomec/qXlWE8uSFmiOt1Ob/P+j&#10;pY93G4dEVeLlEiNNFMyoe9+/7g/d5+5Df0D9m+5r96n72F11X7qr/i3Y1/07sKOzux6fDwjg0MvG&#10;+gIoz/TGjTdvNy42puVOIS6FfQhrgpP1IlrRB21AbZrJfpoJawOi8Hh7ebK4A5OjR1c2cEWcdT48&#10;YEahaJRYCh27RQqye+QD5IfQYwhcYm1DNckKe8lisNRPGYcOQK5FQqfdY2fSoR2BralezqMy4EqR&#10;EcKFlBMo/ztojI0wlvZxAg7a/5htik4ZjQ4TUAlt3O+yhvZYKh/ij6oHrVH2pan2aTapHbBUSdn4&#10;AeLW/nhP8O/fdP0NAAD//wMAUEsDBBQABgAIAAAAIQBsZErO2wAAAAkBAAAPAAAAZHJzL2Rvd25y&#10;ZXYueG1sTI/BTsMwEETvSPyDtUjcqFNUUBLiVBCJA+IChQ9w420Saq8j22lTvp5FHOhxZ55mZ6r1&#10;7Kw4YIiDJwXLRQYCqfVmoE7B58fzTQ4iJk1GW0+o4IQR1vXlRaVL44/0jodN6gSHUCy1gj6lsZQy&#10;tj06HRd+RGJv54PTic/QSRP0kcOdlbdZdi+dHog/9HrEpsd2v5mcghfXnIz9omn3GmluZOi+w9Ob&#10;UtdX8+MDiIRz+ofhtz5Xh5o7bf1EJgqrIM+LO0bZyAsQDBSrFQvbP0HWlTxfUP8AAAD//wMAUEsB&#10;Ai0AFAAGAAgAAAAhALaDOJL+AAAA4QEAABMAAAAAAAAAAAAAAAAAAAAAAFtDb250ZW50X1R5cGVz&#10;XS54bWxQSwECLQAUAAYACAAAACEAOP0h/9YAAACUAQAACwAAAAAAAAAAAAAAAAAvAQAAX3JlbHMv&#10;LnJlbHNQSwECLQAUAAYACAAAACEA8xpE9fMBAADuAwAADgAAAAAAAAAAAAAAAAAuAgAAZHJzL2Uy&#10;b0RvYy54bWxQSwECLQAUAAYACAAAACEAbGRKztsAAAAJAQAADwAAAAAAAAAAAAAAAABNBAAAZHJz&#10;L2Rvd25yZXYueG1sUEsFBgAAAAAEAAQA8wAAAFU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EC022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63873D" wp14:editId="5B48124A">
                <wp:simplePos x="0" y="0"/>
                <wp:positionH relativeFrom="margin">
                  <wp:posOffset>-21590</wp:posOffset>
                </wp:positionH>
                <wp:positionV relativeFrom="paragraph">
                  <wp:posOffset>133929</wp:posOffset>
                </wp:positionV>
                <wp:extent cx="327025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0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BBF972" id="Прямая соединительная линия 1" o:spid="_x0000_s1026" style="position:absolute;flip:x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7pt,10.55pt" to="24.0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rCD7AEAAOIDAAAOAAAAZHJzL2Uyb0RvYy54bWysU0uO1DAQ3SNxB8t7OukgPoo6PYsZAQsE&#10;LT4H8Dh2x8I/2aaT3gFrpD4CV2AxSCMNM2dIbkTZSQfEb4HYWFV2vVf1qsqrk05JtGPOC6MrvFzk&#10;GDFNTS30tsKvXz268xAjH4iuiTSaVXjPPD5Z3761am3JCtMYWTOHgET7srUVbkKwZZZ52jBF/MJY&#10;puGRG6dIANdts9qRFtiVzIo8v5+1xtXWGcq8h9uz8RGvEz/njIbnnHsWkKww1BbS6dJ5Hs9svSLl&#10;1hHbCDqVQf6hCkWEhqQz1RkJBL114hcqJagz3vCwoEZlhnNBWdIAapb5T2peNsSypAWa4+3cJv//&#10;aOmz3cYhUcPsMNJEwYj6T8O74dB/7T8PBzS872/6L/1Ff9lf95fDB7Cvho9gx8f+aro+oGXsZGt9&#10;CYSneuMmz9uNi23puFOIS2GfxETxBqSjLs1hP8+BdQFRuLxbPMiLexjR41M2MkScdT48ZkahaFRY&#10;Ch07REqye+oDZIXQYwg4saKxhmSFvWQxWOoXjINqyFUkdNo3diod2hHYlPpN0gNcKTJCuJByBuV/&#10;B02xEcbSDs7AUfsfs83RKaPRYQYqoY37XdbQHUvlY/xR9ag1yj439T5NJLUDFil1aVr6uKk/+gn+&#10;/WuuvwEAAP//AwBQSwMEFAAGAAgAAAAhAGfcc/rZAAAABwEAAA8AAABkcnMvZG93bnJldi54bWxM&#10;jsFOwzAQRO9I/IO1lbi1TtoKohCngkqISy8tfIAbb+Oo8Tqy3db8PYs4wGk0mtHMazbZjeKKIQ6e&#10;FJSLAgRS581AvYLPj7d5BSImTUaPnlDBF0bYtPd3ja6Nv9Eer4fUCx6hWGsFNqWpljJ2Fp2OCz8h&#10;cXbywenENvTSBH3jcTfKZVE8SqcH4gerJ9xa7M6Hi1Pgtu9PO7+vct7FYOLraZWsI6UeZvnlGUTC&#10;nP7K8IPP6NAy09FfyEQxKpiv1txUsCxLEJyvK9bjr5dtI//zt98AAAD//wMAUEsBAi0AFAAGAAgA&#10;AAAhALaDOJL+AAAA4QEAABMAAAAAAAAAAAAAAAAAAAAAAFtDb250ZW50X1R5cGVzXS54bWxQSwEC&#10;LQAUAAYACAAAACEAOP0h/9YAAACUAQAACwAAAAAAAAAAAAAAAAAvAQAAX3JlbHMvLnJlbHNQSwEC&#10;LQAUAAYACAAAACEAETawg+wBAADiAwAADgAAAAAAAAAAAAAAAAAuAgAAZHJzL2Uyb0RvYy54bWxQ&#10;SwECLQAUAAYACAAAACEAZ9xz+tkAAAAHAQAADwAAAAAAAAAAAAAAAABGBAAAZHJzL2Rvd25yZXYu&#10;eG1sUEsFBgAAAAAEAAQA8wAAAEwF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7091C430" w14:textId="77777777" w:rsidR="004A2356" w:rsidRPr="00EC0226" w:rsidRDefault="004A2356" w:rsidP="004A2356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2320554F" w14:textId="77777777" w:rsidR="004A2356" w:rsidRPr="00EC0226" w:rsidRDefault="004A2356" w:rsidP="004A2356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F286A2" wp14:editId="5123E851">
                <wp:simplePos x="0" y="0"/>
                <wp:positionH relativeFrom="margin">
                  <wp:posOffset>4378960</wp:posOffset>
                </wp:positionH>
                <wp:positionV relativeFrom="paragraph">
                  <wp:posOffset>40061</wp:posOffset>
                </wp:positionV>
                <wp:extent cx="0" cy="355600"/>
                <wp:effectExtent l="0" t="0" r="38100" b="2540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6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4E8D1" id="Прямая соединительная линия 4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4.8pt,3.15pt" to="344.8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uRo8wEAAP8DAAAOAAAAZHJzL2Uyb0RvYy54bWysU82O0zAQviPxDpbvNGmhKxQ13cNWcEFQ&#10;8fMAXsduLPwn2zTpDTgj9RF4BQ6stNICz5C8EWMnzSJAe0BcJuOZ+b6Z+eyszlsl0Z45L4wu8XyW&#10;Y8Q0NZXQuxK/ef3kwWOMfCC6ItJoVuID8/h8ff/eqrEFW5jayIo5BCTaF40tcR2CLbLM05op4mfG&#10;Mg1JbpwiAY5ul1WONMCuZLbI87OsMa6yzlDmPUQ3QxKvEz/njIYXnHsWkCwxzBaSdcleRputV6TY&#10;OWJrQccxyD9MoYjQ0HSi2pBA0Dsn/qBSgjrjDQ8zalRmOBeUpR1gm3n+2zavamJZ2gXE8XaSyf8/&#10;Wvp8v3VIVCV+tMRIEwV31H3u3/fH7lv3pT+i/kP3o7vqvnbX3ffuuv8I/k3/CfyY7G7G8BEBHLRs&#10;rC+A8kJv3XjyduuiMC13Kn5hZdQm/Q+T/qwNiA5BCtGHy+VZnq4mu8VZ58NTZhSKToml0FEZUpD9&#10;Mx+gF5SeSmJY6mhjZEN8jfYE7r8CLw4JpTGdxWGH8ZIXDpIN0JeMgyQw0CK1SI+RXUg30rydTyxQ&#10;GSFcSDmB8rtBY22EsfRAJ+D8buBUnToaHSagEtq4v4FDexqVD/WnrYdd49qXpjqky0pywCtL+ox/&#10;RHzGv54T/Pa/Xf8EAAD//wMAUEsDBBQABgAIAAAAIQCI/Gyb2wAAAAgBAAAPAAAAZHJzL2Rvd25y&#10;ZXYueG1sTI/BTsMwEETvSPyDtUjcqNNURGmIU1WoXCgcKJSzEy9JRLyObLcJf88iDnCb0Yxm35ab&#10;2Q7ijD70jhQsFwkIpMaZnloFb68PNzmIEDUZPThCBV8YYFNdXpS6MG6iFzwfYit4hEKhFXQxjoWU&#10;oenQ6rBwIxJnH85bHdn6VhqvJx63g0yTJJNW98QXOj3ifYfN5+FkFTS7x2O+TOv4vH96T3fbW2/2&#10;k1fq+mre3oGIOMe/MvzgMzpUzFS7E5kgBgVZvs64ymIFgvNfX7NIVyCrUv5/oPoGAAD//wMAUEsB&#10;Ai0AFAAGAAgAAAAhALaDOJL+AAAA4QEAABMAAAAAAAAAAAAAAAAAAAAAAFtDb250ZW50X1R5cGVz&#10;XS54bWxQSwECLQAUAAYACAAAACEAOP0h/9YAAACUAQAACwAAAAAAAAAAAAAAAAAvAQAAX3JlbHMv&#10;LnJlbHNQSwECLQAUAAYACAAAACEAKP7kaPMBAAD/AwAADgAAAAAAAAAAAAAAAAAuAgAAZHJzL2Uy&#10;b0RvYy54bWxQSwECLQAUAAYACAAAACEAiPxsm9sAAAAIAQAADwAAAAAAAAAAAAAAAABNBAAAZHJz&#10;L2Rvd25yZXYueG1sUEsFBgAAAAAEAAQA8wAAAFUFAAAAAA==&#10;" strokecolor="black [3200]" strokeweight="1pt">
                <v:stroke dashstyle="dash" joinstyle="miter"/>
                <w10:wrap anchorx="margin"/>
              </v:line>
            </w:pict>
          </mc:Fallback>
        </mc:AlternateContent>
      </w:r>
    </w:p>
    <w:p w14:paraId="2A757285" w14:textId="77777777" w:rsidR="004A2356" w:rsidRPr="00EC0226" w:rsidRDefault="004A2356" w:rsidP="004A2356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76B72258" w14:textId="77777777" w:rsidR="004A2356" w:rsidRPr="00EC0226" w:rsidRDefault="004A2356" w:rsidP="004A2356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9441D1" wp14:editId="77ADD952">
                <wp:simplePos x="0" y="0"/>
                <wp:positionH relativeFrom="margin">
                  <wp:posOffset>3460750</wp:posOffset>
                </wp:positionH>
                <wp:positionV relativeFrom="paragraph">
                  <wp:posOffset>26726</wp:posOffset>
                </wp:positionV>
                <wp:extent cx="1943100" cy="498475"/>
                <wp:effectExtent l="0" t="0" r="19050" b="15875"/>
                <wp:wrapNone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8727417" w14:textId="631F9863" w:rsidR="004A2356" w:rsidRPr="003C164F" w:rsidRDefault="00D41A40" w:rsidP="004A23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D41A40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14 территориальных пресс-центров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441D1" id="Надпись 46" o:spid="_x0000_s1031" type="#_x0000_t202" style="position:absolute;margin-left:272.5pt;margin-top:2.1pt;width:153pt;height:39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zOqcAIAAMsEAAAOAAAAZHJzL2Uyb0RvYy54bWysVEtu2zAQ3RfoHQjua9mu8hMiB66NFAWC&#10;JEBSZE1TlEWU4rAkbSnddd8r9A5ddNFdr+DcqENKtvPpquiGnuE8Pc68mfHpWVsrshbWSdA5HQ2G&#10;lAjNoZB6mdOPt+dvjilxnumCKdAip/fC0bPJ61enjcnEGCpQhbAESbTLGpPTynuTJYnjlaiZG4AR&#10;GoMl2Jp5dO0yKSxrkL1WyXg4PEwasIWxwIVzeDvvgnQS+ctScH9Vlk54onKKufl42nguwplMTlm2&#10;tMxUkvdpsH/IomZS46M7qjnzjKysfEFVS27BQekHHOoEylJyEWvAakbDZ9XcVMyIWAuK48xOJvf/&#10;aPnl+toSWeQ0PaREsxp7tPm++bH5ufm9+fXw9eEbwQCq1BiXIfjGINy376DFbm/vHV6G4tvS1uEX&#10;yyIYR73vdxqL1hMePjpJ346GGOIYS0+O06ODQJPsvzbW+fcCahKMnFrsYZSWrS+c76BbSHjMgZLF&#10;uVQqOmFuxExZsmbYceVjjkj+BKU0aTCT8RHm8YIicO8IForxT31+TygCas5c1b1ToNWjlMZiglid&#10;KMHy7aKNEsdKw80CinvU0UI3j87wc4mEF8z5a2ZxAFEfXCp/hUepAJOF3qKkAvvlb/cBj3OBUUoa&#10;HOicus8rZgUl6oPGiTkZpWnYgOikB0djdOzjyOJxRK/qGaCCI1xfw6MZ8F5tzdJCfYe7Nw2vYohp&#10;jm/nlHu7dWa+WzTcXi6m0wjDqTfMX+gbwwN5UD9IedveMWv6jnuclUvYDj/LnjW+w4YvNUxXHkoZ&#10;p2Kva98A3Jg4V/12h5V87EfU/j9o8gcAAP//AwBQSwMEFAAGAAgAAAAhAKaE9l7eAAAACAEAAA8A&#10;AABkcnMvZG93bnJldi54bWxMj8FOwzAQRO9I/IO1SFwQdRw1JQpxKorEBQkQhQ9w4m0SEa9D7LSB&#10;r2c5wW1HM5p9U24XN4gjTqH3pEGtEhBIjbc9tRre3x6ucxAhGrJm8IQavjDAtjo/K01h/Yle8biP&#10;reASCoXR0MU4FlKGpkNnwsqPSOwd/ORMZDm10k7mxOVukGmSbKQzPfGHzox432HzsZ+dhqddr66U&#10;e9mpZykpnzeP9eH7U+vLi+XuFkTEJf6F4Ref0aFiptrPZIMYNGTrjLdEDesUBPt5pljXfKQ3IKtS&#10;/h9Q/QAAAP//AwBQSwECLQAUAAYACAAAACEAtoM4kv4AAADhAQAAEwAAAAAAAAAAAAAAAAAAAAAA&#10;W0NvbnRlbnRfVHlwZXNdLnhtbFBLAQItABQABgAIAAAAIQA4/SH/1gAAAJQBAAALAAAAAAAAAAAA&#10;AAAAAC8BAABfcmVscy8ucmVsc1BLAQItABQABgAIAAAAIQBtYzOqcAIAAMsEAAAOAAAAAAAAAAAA&#10;AAAAAC4CAABkcnMvZTJvRG9jLnhtbFBLAQItABQABgAIAAAAIQCmhPZe3gAAAAgBAAAPAAAAAAAA&#10;AAAAAAAAAMoEAABkcnMvZG93bnJldi54bWxQSwUGAAAAAAQABADzAAAA1QUAAAAA&#10;" fillcolor="white [3201]" strokeweight="1pt">
                <v:stroke dashstyle="dash"/>
                <v:textbox>
                  <w:txbxContent>
                    <w:p w14:paraId="18727417" w14:textId="631F9863" w:rsidR="004A2356" w:rsidRPr="003C164F" w:rsidRDefault="00D41A40" w:rsidP="004A2356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 w:rsidRPr="00D41A40">
                        <w:rPr>
                          <w:rFonts w:ascii="Times New Roman" w:hAnsi="Times New Roman" w:cs="Times New Roman"/>
                          <w:lang w:val="uz-Cyrl-UZ"/>
                        </w:rPr>
                        <w:t>14 территориальных пресс-центров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AD757D" w14:textId="77777777" w:rsidR="004A2356" w:rsidRPr="00EC0226" w:rsidRDefault="004A2356" w:rsidP="004A2356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1B812F6D" w14:textId="77777777" w:rsidR="004A2356" w:rsidRPr="00EC0226" w:rsidRDefault="004A2356" w:rsidP="004A2356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46053B78" w14:textId="77777777" w:rsidR="004A2356" w:rsidRPr="00EC0226" w:rsidRDefault="004A2356" w:rsidP="004A2356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51C74063" w14:textId="77777777" w:rsidR="004A2356" w:rsidRPr="00EC0226" w:rsidRDefault="004A2356" w:rsidP="004A2356">
      <w:pPr>
        <w:ind w:left="-142"/>
        <w:rPr>
          <w:rFonts w:ascii="Times New Roman" w:eastAsia="Times New Roman" w:hAnsi="Times New Roman" w:cs="Times New Roman"/>
          <w:b/>
          <w:bCs/>
          <w:i/>
          <w:iCs/>
          <w:lang w:val="uz-Cyrl-UZ"/>
        </w:rPr>
      </w:pPr>
    </w:p>
    <w:p w14:paraId="09E34A57" w14:textId="77777777" w:rsidR="00D41A40" w:rsidRDefault="00D41A40" w:rsidP="004A2356">
      <w:pPr>
        <w:ind w:left="-142"/>
        <w:rPr>
          <w:rFonts w:ascii="Times New Roman" w:eastAsia="Times New Roman" w:hAnsi="Times New Roman" w:cs="Times New Roman"/>
          <w:bCs/>
          <w:i/>
          <w:iCs/>
          <w:lang w:val="uz-Cyrl-UZ"/>
        </w:rPr>
      </w:pPr>
      <w:r w:rsidRPr="00D41A40">
        <w:rPr>
          <w:rFonts w:ascii="Times New Roman" w:eastAsia="Times New Roman" w:hAnsi="Times New Roman" w:cs="Times New Roman"/>
          <w:bCs/>
          <w:i/>
          <w:iCs/>
          <w:lang w:val="uz-Cyrl-UZ"/>
        </w:rPr>
        <w:t>Количество сотрудников Пресс-центра:</w:t>
      </w:r>
    </w:p>
    <w:p w14:paraId="1FC5E4EF" w14:textId="59344A35" w:rsidR="004A2356" w:rsidRPr="00EC0226" w:rsidRDefault="00031A9F" w:rsidP="004A2356">
      <w:pPr>
        <w:ind w:left="-142"/>
        <w:rPr>
          <w:rFonts w:ascii="Times New Roman" w:eastAsia="Times New Roman" w:hAnsi="Times New Roman" w:cs="Times New Roman"/>
          <w:i/>
          <w:iCs/>
          <w:lang w:val="uz-Cyrl-UZ"/>
        </w:rPr>
      </w:pPr>
      <w:r>
        <w:rPr>
          <w:rFonts w:ascii="Times New Roman" w:eastAsia="Times New Roman" w:hAnsi="Times New Roman" w:cs="Times New Roman"/>
          <w:i/>
          <w:iCs/>
          <w:lang w:val="uz-Cyrl-UZ"/>
        </w:rPr>
        <w:t>–</w:t>
      </w:r>
      <w:r w:rsidR="004A2356" w:rsidRPr="00EC0226">
        <w:rPr>
          <w:rFonts w:ascii="Times New Roman" w:eastAsia="Times New Roman" w:hAnsi="Times New Roman" w:cs="Times New Roman"/>
          <w:i/>
          <w:iCs/>
          <w:lang w:val="uz-Cyrl-UZ"/>
        </w:rPr>
        <w:t> </w:t>
      </w:r>
      <w:r w:rsidR="00D41A40" w:rsidRPr="00D41A40">
        <w:rPr>
          <w:rFonts w:ascii="Times New Roman" w:eastAsia="Times New Roman" w:hAnsi="Times New Roman" w:cs="Times New Roman"/>
          <w:i/>
          <w:iCs/>
          <w:lang w:val="uz-Cyrl-UZ"/>
        </w:rPr>
        <w:t>Количество сотрудников Пресс-центра</w:t>
      </w:r>
      <w:r w:rsidR="00D41A40">
        <w:rPr>
          <w:rFonts w:ascii="Times New Roman" w:eastAsia="Times New Roman" w:hAnsi="Times New Roman" w:cs="Times New Roman"/>
          <w:i/>
          <w:iCs/>
          <w:lang w:val="uz-Cyrl-UZ"/>
        </w:rPr>
        <w:t> – </w:t>
      </w:r>
      <w:r w:rsidR="00D41A40" w:rsidRPr="00D41A40">
        <w:rPr>
          <w:rFonts w:ascii="Times New Roman" w:eastAsia="Times New Roman" w:hAnsi="Times New Roman" w:cs="Times New Roman"/>
          <w:i/>
          <w:iCs/>
          <w:lang w:val="uz-Cyrl-UZ"/>
        </w:rPr>
        <w:t>30 человек;</w:t>
      </w:r>
    </w:p>
    <w:p w14:paraId="05EC5ED3" w14:textId="6C621C10" w:rsidR="004A2356" w:rsidRPr="00856846" w:rsidRDefault="00031A9F" w:rsidP="00D41A40">
      <w:pPr>
        <w:ind w:left="-142"/>
        <w:jc w:val="both"/>
        <w:rPr>
          <w:rFonts w:ascii="Times New Roman" w:eastAsia="Times New Roman" w:hAnsi="Times New Roman" w:cs="Times New Roman"/>
          <w:bCs/>
          <w:i/>
          <w:iCs/>
          <w:lang w:val="uz-Cyrl-UZ"/>
        </w:rPr>
      </w:pPr>
      <w:r>
        <w:rPr>
          <w:rFonts w:ascii="Times New Roman" w:eastAsia="Times New Roman" w:hAnsi="Times New Roman" w:cs="Times New Roman"/>
          <w:i/>
          <w:iCs/>
          <w:lang w:val="uz-Cyrl-UZ"/>
        </w:rPr>
        <w:t>–</w:t>
      </w:r>
      <w:r w:rsidR="004A2356" w:rsidRPr="00EC0226">
        <w:rPr>
          <w:rFonts w:ascii="Times New Roman" w:eastAsia="Times New Roman" w:hAnsi="Times New Roman" w:cs="Times New Roman"/>
          <w:i/>
          <w:iCs/>
          <w:lang w:val="uz-Cyrl-UZ"/>
        </w:rPr>
        <w:t> </w:t>
      </w:r>
      <w:r w:rsidR="00D41A40" w:rsidRPr="00D41A40">
        <w:rPr>
          <w:rFonts w:ascii="Times New Roman" w:eastAsia="Times New Roman" w:hAnsi="Times New Roman" w:cs="Times New Roman"/>
          <w:i/>
          <w:iCs/>
          <w:lang w:val="uz-Cyrl-UZ"/>
        </w:rPr>
        <w:t>Количество сотрудников территориальных подразделений Центра</w:t>
      </w:r>
      <w:r w:rsidR="00D41A40">
        <w:rPr>
          <w:rFonts w:ascii="Times New Roman" w:eastAsia="Times New Roman" w:hAnsi="Times New Roman" w:cs="Times New Roman"/>
          <w:i/>
          <w:iCs/>
          <w:lang w:val="uz-Cyrl-UZ"/>
        </w:rPr>
        <w:t> – </w:t>
      </w:r>
      <w:r w:rsidR="00D41A40" w:rsidRPr="00D41A40">
        <w:rPr>
          <w:rFonts w:ascii="Times New Roman" w:eastAsia="Times New Roman" w:hAnsi="Times New Roman" w:cs="Times New Roman"/>
          <w:i/>
          <w:iCs/>
          <w:lang w:val="uz-Cyrl-UZ"/>
        </w:rPr>
        <w:t xml:space="preserve">до 56 человек </w:t>
      </w:r>
      <w:r w:rsidR="00D41A40">
        <w:rPr>
          <w:rFonts w:ascii="Times New Roman" w:eastAsia="Times New Roman" w:hAnsi="Times New Roman" w:cs="Times New Roman"/>
          <w:i/>
          <w:iCs/>
          <w:lang w:val="uz-Cyrl-UZ"/>
        </w:rPr>
        <w:br/>
      </w:r>
      <w:r w:rsidR="00D41A40" w:rsidRPr="00D41A40">
        <w:rPr>
          <w:rFonts w:ascii="Times New Roman" w:eastAsia="Times New Roman" w:hAnsi="Times New Roman" w:cs="Times New Roman"/>
          <w:i/>
          <w:iCs/>
          <w:lang w:val="uz-Cyrl-UZ"/>
        </w:rPr>
        <w:t>(в среднем по 4 человека в каждом регионе).</w:t>
      </w:r>
    </w:p>
    <w:sectPr w:rsidR="004A2356" w:rsidRPr="00856846" w:rsidSect="00F32AD3">
      <w:headerReference w:type="default" r:id="rId7"/>
      <w:pgSz w:w="11900" w:h="16840"/>
      <w:pgMar w:top="1114" w:right="799" w:bottom="1114" w:left="1655" w:header="686" w:footer="68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39557" w14:textId="77777777" w:rsidR="009F4576" w:rsidRDefault="009F4576">
      <w:r>
        <w:separator/>
      </w:r>
    </w:p>
  </w:endnote>
  <w:endnote w:type="continuationSeparator" w:id="0">
    <w:p w14:paraId="54C56669" w14:textId="77777777" w:rsidR="009F4576" w:rsidRDefault="009F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6709B" w14:textId="77777777" w:rsidR="009F4576" w:rsidRDefault="009F4576">
      <w:r>
        <w:separator/>
      </w:r>
    </w:p>
  </w:footnote>
  <w:footnote w:type="continuationSeparator" w:id="0">
    <w:p w14:paraId="359F3D1C" w14:textId="77777777" w:rsidR="009F4576" w:rsidRDefault="009F4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477849142"/>
      <w:docPartObj>
        <w:docPartGallery w:val="Page Numbers (Top of Page)"/>
        <w:docPartUnique/>
      </w:docPartObj>
    </w:sdtPr>
    <w:sdtEndPr/>
    <w:sdtContent>
      <w:p w14:paraId="039F4286" w14:textId="01F152AA" w:rsidR="001C417C" w:rsidRPr="003562A6" w:rsidRDefault="004B1794">
        <w:pPr>
          <w:pStyle w:val="a5"/>
          <w:jc w:val="center"/>
          <w:rPr>
            <w:rFonts w:ascii="Times New Roman" w:hAnsi="Times New Roman" w:cs="Times New Roman"/>
          </w:rPr>
        </w:pPr>
        <w:r w:rsidRPr="003562A6">
          <w:rPr>
            <w:rFonts w:ascii="Times New Roman" w:hAnsi="Times New Roman" w:cs="Times New Roman"/>
          </w:rPr>
          <w:fldChar w:fldCharType="begin"/>
        </w:r>
        <w:r w:rsidRPr="003562A6">
          <w:rPr>
            <w:rFonts w:ascii="Times New Roman" w:hAnsi="Times New Roman" w:cs="Times New Roman"/>
          </w:rPr>
          <w:instrText>PAGE   \* MERGEFORMAT</w:instrText>
        </w:r>
        <w:r w:rsidRPr="003562A6">
          <w:rPr>
            <w:rFonts w:ascii="Times New Roman" w:hAnsi="Times New Roman" w:cs="Times New Roman"/>
          </w:rPr>
          <w:fldChar w:fldCharType="separate"/>
        </w:r>
        <w:r w:rsidR="00825999">
          <w:rPr>
            <w:rFonts w:ascii="Times New Roman" w:hAnsi="Times New Roman" w:cs="Times New Roman"/>
            <w:noProof/>
          </w:rPr>
          <w:t>5</w:t>
        </w:r>
        <w:r w:rsidRPr="003562A6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7911408"/>
      <w:docPartObj>
        <w:docPartGallery w:val="Page Numbers (Top of Page)"/>
        <w:docPartUnique/>
      </w:docPartObj>
    </w:sdtPr>
    <w:sdtEndPr/>
    <w:sdtContent>
      <w:p w14:paraId="63771C4B" w14:textId="77777777" w:rsidR="00F32AD3" w:rsidRDefault="00F76C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854CAC" w14:textId="77777777" w:rsidR="00F32AD3" w:rsidRDefault="009F457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350"/>
    <w:rsid w:val="00031A9F"/>
    <w:rsid w:val="0006268C"/>
    <w:rsid w:val="00085B2A"/>
    <w:rsid w:val="000A3533"/>
    <w:rsid w:val="000E070C"/>
    <w:rsid w:val="000E3FEA"/>
    <w:rsid w:val="00181284"/>
    <w:rsid w:val="001A2DB1"/>
    <w:rsid w:val="001A4E1E"/>
    <w:rsid w:val="001B1483"/>
    <w:rsid w:val="001D25EE"/>
    <w:rsid w:val="001F7AB5"/>
    <w:rsid w:val="00206449"/>
    <w:rsid w:val="0022375E"/>
    <w:rsid w:val="00286405"/>
    <w:rsid w:val="002D001E"/>
    <w:rsid w:val="002E1D6B"/>
    <w:rsid w:val="00307D1D"/>
    <w:rsid w:val="00356C5D"/>
    <w:rsid w:val="00374B77"/>
    <w:rsid w:val="00391BC5"/>
    <w:rsid w:val="003936BC"/>
    <w:rsid w:val="004A2356"/>
    <w:rsid w:val="004B1794"/>
    <w:rsid w:val="004E39BA"/>
    <w:rsid w:val="004E5245"/>
    <w:rsid w:val="004F1DF3"/>
    <w:rsid w:val="00500EFA"/>
    <w:rsid w:val="00566F14"/>
    <w:rsid w:val="00577516"/>
    <w:rsid w:val="005A44C8"/>
    <w:rsid w:val="005D204A"/>
    <w:rsid w:val="005D6480"/>
    <w:rsid w:val="005F1D77"/>
    <w:rsid w:val="0061591B"/>
    <w:rsid w:val="00632B90"/>
    <w:rsid w:val="00685D55"/>
    <w:rsid w:val="0069585A"/>
    <w:rsid w:val="006E2FCF"/>
    <w:rsid w:val="00711EBA"/>
    <w:rsid w:val="007129E0"/>
    <w:rsid w:val="00784440"/>
    <w:rsid w:val="00797BFC"/>
    <w:rsid w:val="007D1DDD"/>
    <w:rsid w:val="00825999"/>
    <w:rsid w:val="00827817"/>
    <w:rsid w:val="0083168F"/>
    <w:rsid w:val="0084103A"/>
    <w:rsid w:val="008567EC"/>
    <w:rsid w:val="0086328B"/>
    <w:rsid w:val="00875472"/>
    <w:rsid w:val="008856DA"/>
    <w:rsid w:val="008D11E3"/>
    <w:rsid w:val="008D55D6"/>
    <w:rsid w:val="008E1323"/>
    <w:rsid w:val="009671AC"/>
    <w:rsid w:val="00977224"/>
    <w:rsid w:val="009A5AAF"/>
    <w:rsid w:val="009B58F3"/>
    <w:rsid w:val="009E0C37"/>
    <w:rsid w:val="009F12EB"/>
    <w:rsid w:val="009F4576"/>
    <w:rsid w:val="00A0259A"/>
    <w:rsid w:val="00A129FE"/>
    <w:rsid w:val="00A31531"/>
    <w:rsid w:val="00A45CAC"/>
    <w:rsid w:val="00A676B9"/>
    <w:rsid w:val="00A7543E"/>
    <w:rsid w:val="00AC40BB"/>
    <w:rsid w:val="00AF01FD"/>
    <w:rsid w:val="00B04DFB"/>
    <w:rsid w:val="00B422F9"/>
    <w:rsid w:val="00BA4D12"/>
    <w:rsid w:val="00BB0C7F"/>
    <w:rsid w:val="00BB628A"/>
    <w:rsid w:val="00BF2155"/>
    <w:rsid w:val="00C21350"/>
    <w:rsid w:val="00C227D6"/>
    <w:rsid w:val="00C75CEF"/>
    <w:rsid w:val="00C92AC4"/>
    <w:rsid w:val="00CC228E"/>
    <w:rsid w:val="00CC3ED0"/>
    <w:rsid w:val="00CE3F5C"/>
    <w:rsid w:val="00D243F2"/>
    <w:rsid w:val="00D35C6D"/>
    <w:rsid w:val="00D41A40"/>
    <w:rsid w:val="00D41F02"/>
    <w:rsid w:val="00D91852"/>
    <w:rsid w:val="00DB2351"/>
    <w:rsid w:val="00E10516"/>
    <w:rsid w:val="00E61770"/>
    <w:rsid w:val="00E71776"/>
    <w:rsid w:val="00EC30BD"/>
    <w:rsid w:val="00F0459B"/>
    <w:rsid w:val="00F31C86"/>
    <w:rsid w:val="00F37605"/>
    <w:rsid w:val="00F76C14"/>
    <w:rsid w:val="00F85937"/>
    <w:rsid w:val="00FA51CF"/>
    <w:rsid w:val="00FE37E0"/>
    <w:rsid w:val="00FF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881A"/>
  <w15:chartTrackingRefBased/>
  <w15:docId w15:val="{4CF92681-C6C6-41E0-8EDC-E9912166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B179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B17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4B1794"/>
    <w:pPr>
      <w:shd w:val="clear" w:color="auto" w:fill="FFFFFF"/>
      <w:spacing w:after="120" w:line="288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No Spacing"/>
    <w:uiPriority w:val="1"/>
    <w:qFormat/>
    <w:rsid w:val="004B1794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4B17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179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CC3E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3ED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A315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1531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1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Ихтиёр Хаджиев</dc:creator>
  <cp:keywords/>
  <dc:description/>
  <cp:lastModifiedBy>Равшан Б. Бурхонов</cp:lastModifiedBy>
  <cp:revision>7</cp:revision>
  <cp:lastPrinted>2023-05-25T11:37:00Z</cp:lastPrinted>
  <dcterms:created xsi:type="dcterms:W3CDTF">2023-05-25T13:25:00Z</dcterms:created>
  <dcterms:modified xsi:type="dcterms:W3CDTF">2023-05-25T13:37:00Z</dcterms:modified>
</cp:coreProperties>
</file>