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27F6F" w14:textId="67195940" w:rsidR="00007987" w:rsidRPr="0050100A" w:rsidRDefault="00007987" w:rsidP="00007987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30372">
        <w:rPr>
          <w:rFonts w:ascii="Times New Roman" w:hAnsi="Times New Roman" w:cs="Times New Roman"/>
          <w:sz w:val="24"/>
          <w:szCs w:val="24"/>
        </w:rPr>
        <w:t>ANNEX</w:t>
      </w:r>
      <w:r w:rsidRPr="00501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6CBF9F9C" w14:textId="77777777" w:rsidR="00007987" w:rsidRPr="00030372" w:rsidRDefault="00007987" w:rsidP="00007987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3037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Resolution o</w:t>
      </w:r>
      <w:r w:rsidRPr="00030372">
        <w:rPr>
          <w:rFonts w:ascii="Times New Roman" w:hAnsi="Times New Roman" w:cs="Times New Roman"/>
          <w:sz w:val="24"/>
          <w:szCs w:val="24"/>
        </w:rPr>
        <w:t>f the Central Election Commission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030372">
        <w:rPr>
          <w:rFonts w:ascii="Times New Roman" w:hAnsi="Times New Roman" w:cs="Times New Roman"/>
          <w:sz w:val="24"/>
          <w:szCs w:val="24"/>
        </w:rPr>
        <w:t>f the Republic of Uzbekistan</w:t>
      </w:r>
      <w:r>
        <w:rPr>
          <w:rFonts w:ascii="Times New Roman" w:hAnsi="Times New Roman" w:cs="Times New Roman"/>
          <w:sz w:val="24"/>
          <w:szCs w:val="24"/>
        </w:rPr>
        <w:t xml:space="preserve"> No. 932</w:t>
      </w:r>
      <w:r w:rsidRPr="00030372">
        <w:rPr>
          <w:rFonts w:ascii="Times New Roman" w:hAnsi="Times New Roman" w:cs="Times New Roman"/>
          <w:sz w:val="24"/>
          <w:szCs w:val="24"/>
        </w:rPr>
        <w:t xml:space="preserve"> dd </w:t>
      </w:r>
      <w:r w:rsidRPr="0050100A">
        <w:rPr>
          <w:rFonts w:ascii="Times New Roman" w:hAnsi="Times New Roman" w:cs="Times New Roman"/>
          <w:sz w:val="24"/>
          <w:szCs w:val="24"/>
        </w:rPr>
        <w:t>September 11</w:t>
      </w:r>
      <w:r w:rsidRPr="00030372">
        <w:rPr>
          <w:rFonts w:ascii="Times New Roman" w:hAnsi="Times New Roman" w:cs="Times New Roman"/>
          <w:sz w:val="24"/>
          <w:szCs w:val="24"/>
        </w:rPr>
        <w:t>, 2019</w:t>
      </w:r>
    </w:p>
    <w:p w14:paraId="0E5B1F28" w14:textId="77777777" w:rsidR="00007987" w:rsidRDefault="00007987" w:rsidP="00007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C70231" w14:textId="77777777" w:rsidR="00007987" w:rsidRPr="00007987" w:rsidRDefault="00007987" w:rsidP="00007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987">
        <w:rPr>
          <w:rFonts w:ascii="Times New Roman" w:hAnsi="Times New Roman" w:cs="Times New Roman"/>
          <w:b/>
          <w:sz w:val="28"/>
          <w:szCs w:val="28"/>
        </w:rPr>
        <w:t>NORMS</w:t>
      </w:r>
    </w:p>
    <w:p w14:paraId="65AC08A3" w14:textId="77777777" w:rsidR="00007987" w:rsidRDefault="00007987" w:rsidP="00007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987">
        <w:rPr>
          <w:rFonts w:ascii="Times New Roman" w:hAnsi="Times New Roman" w:cs="Times New Roman"/>
          <w:b/>
          <w:sz w:val="28"/>
          <w:szCs w:val="28"/>
        </w:rPr>
        <w:t xml:space="preserve">for determining the </w:t>
      </w:r>
      <w:r>
        <w:rPr>
          <w:rFonts w:ascii="Times New Roman" w:hAnsi="Times New Roman" w:cs="Times New Roman"/>
          <w:b/>
          <w:sz w:val="28"/>
          <w:szCs w:val="28"/>
        </w:rPr>
        <w:t>quantity</w:t>
      </w:r>
      <w:r w:rsidRPr="00007987">
        <w:rPr>
          <w:rFonts w:ascii="Times New Roman" w:hAnsi="Times New Roman" w:cs="Times New Roman"/>
          <w:b/>
          <w:sz w:val="28"/>
          <w:szCs w:val="28"/>
        </w:rPr>
        <w:t xml:space="preserve"> of members of the precinct election commission with relation to the </w:t>
      </w:r>
      <w:r>
        <w:rPr>
          <w:rFonts w:ascii="Times New Roman" w:hAnsi="Times New Roman" w:cs="Times New Roman"/>
          <w:b/>
          <w:sz w:val="28"/>
          <w:szCs w:val="28"/>
        </w:rPr>
        <w:t xml:space="preserve">quantity </w:t>
      </w:r>
      <w:r w:rsidRPr="00007987">
        <w:rPr>
          <w:rFonts w:ascii="Times New Roman" w:hAnsi="Times New Roman" w:cs="Times New Roman"/>
          <w:b/>
          <w:sz w:val="28"/>
          <w:szCs w:val="28"/>
        </w:rPr>
        <w:t>of voters</w:t>
      </w:r>
    </w:p>
    <w:p w14:paraId="13D43234" w14:textId="77777777" w:rsidR="00007987" w:rsidRPr="00007987" w:rsidRDefault="00007987" w:rsidP="0000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677"/>
        <w:gridCol w:w="4998"/>
      </w:tblGrid>
      <w:tr w:rsidR="00007987" w:rsidRPr="00007987" w14:paraId="7EA0B09F" w14:textId="77777777" w:rsidTr="00007987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6B853" w14:textId="77777777" w:rsidR="00007987" w:rsidRPr="00007987" w:rsidRDefault="00007987" w:rsidP="000079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#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A3447" w14:textId="77777777" w:rsidR="00007987" w:rsidRPr="00007987" w:rsidRDefault="00007987" w:rsidP="000079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Quantity of voters</w:t>
            </w:r>
          </w:p>
        </w:tc>
        <w:tc>
          <w:tcPr>
            <w:tcW w:w="2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43F63" w14:textId="77777777" w:rsidR="00007987" w:rsidRPr="00007987" w:rsidRDefault="00007987" w:rsidP="000079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Quantity of members</w:t>
            </w:r>
          </w:p>
        </w:tc>
      </w:tr>
      <w:tr w:rsidR="00007987" w:rsidRPr="00007987" w14:paraId="6CE179B3" w14:textId="77777777" w:rsidTr="00007987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4C71C" w14:textId="77777777" w:rsidR="00007987" w:rsidRPr="00007987" w:rsidRDefault="00007987" w:rsidP="000079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9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7670C" w14:textId="77777777" w:rsidR="00007987" w:rsidRPr="00007987" w:rsidRDefault="00007987" w:rsidP="000079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Up to </w:t>
            </w:r>
            <w:r w:rsidRPr="00007987"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90428" w14:textId="77777777" w:rsidR="00007987" w:rsidRPr="00007987" w:rsidRDefault="00007987" w:rsidP="000079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9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079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007987" w:rsidRPr="00007987" w14:paraId="65C14563" w14:textId="77777777" w:rsidTr="00007987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6BBF2" w14:textId="77777777" w:rsidR="00007987" w:rsidRPr="00007987" w:rsidRDefault="00007987" w:rsidP="000079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9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4E664" w14:textId="77777777" w:rsidR="00007987" w:rsidRPr="00007987" w:rsidRDefault="00007987" w:rsidP="000079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98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0079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– </w:t>
            </w:r>
            <w:r w:rsidRPr="0000798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75C00" w14:textId="77777777" w:rsidR="00007987" w:rsidRPr="00007987" w:rsidRDefault="00007987" w:rsidP="000079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9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079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</w:tr>
      <w:tr w:rsidR="00007987" w:rsidRPr="00007987" w14:paraId="1CD2C803" w14:textId="77777777" w:rsidTr="00007987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FDB8E" w14:textId="77777777" w:rsidR="00007987" w:rsidRPr="00007987" w:rsidRDefault="00007987" w:rsidP="000079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9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6A257" w14:textId="77777777" w:rsidR="00007987" w:rsidRPr="00007987" w:rsidRDefault="00007987" w:rsidP="000079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987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  <w:r w:rsidRPr="000079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– </w:t>
            </w:r>
            <w:r w:rsidRPr="00007987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EAF95" w14:textId="77777777" w:rsidR="00007987" w:rsidRPr="00007987" w:rsidRDefault="00007987" w:rsidP="000079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9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079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</w:tr>
      <w:tr w:rsidR="00007987" w:rsidRPr="00007987" w14:paraId="3E16B5DA" w14:textId="77777777" w:rsidTr="00007987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FEF9C" w14:textId="77777777" w:rsidR="00007987" w:rsidRPr="00007987" w:rsidRDefault="00007987" w:rsidP="000079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98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80950" w14:textId="77777777" w:rsidR="00007987" w:rsidRPr="00007987" w:rsidRDefault="00007987" w:rsidP="000079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987"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  <w:r w:rsidRPr="000079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– </w:t>
            </w:r>
            <w:r w:rsidRPr="0000798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A3380" w14:textId="77777777" w:rsidR="00007987" w:rsidRPr="00007987" w:rsidRDefault="00007987" w:rsidP="000079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9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079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</w:tr>
      <w:tr w:rsidR="00007987" w:rsidRPr="00007987" w14:paraId="75081197" w14:textId="77777777" w:rsidTr="00007987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B4BE2" w14:textId="77777777" w:rsidR="00007987" w:rsidRPr="00007987" w:rsidRDefault="00007987" w:rsidP="000079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98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ACEDB" w14:textId="77777777" w:rsidR="00007987" w:rsidRPr="00007987" w:rsidRDefault="00007987" w:rsidP="000079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987">
              <w:rPr>
                <w:rFonts w:ascii="Times New Roman" w:hAnsi="Times New Roman" w:cs="Times New Roman"/>
                <w:sz w:val="28"/>
                <w:szCs w:val="28"/>
              </w:rPr>
              <w:t>1501</w:t>
            </w:r>
            <w:r w:rsidRPr="000079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– </w:t>
            </w:r>
            <w:r w:rsidRPr="00007987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E7269" w14:textId="77777777" w:rsidR="00007987" w:rsidRPr="00007987" w:rsidRDefault="00007987" w:rsidP="000079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9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079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007987" w:rsidRPr="00007987" w14:paraId="0BDF6D72" w14:textId="77777777" w:rsidTr="00007987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7B9FA" w14:textId="77777777" w:rsidR="00007987" w:rsidRPr="00007987" w:rsidRDefault="00007987" w:rsidP="000079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98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689DB" w14:textId="77777777" w:rsidR="00007987" w:rsidRPr="00007987" w:rsidRDefault="00007987" w:rsidP="000079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987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  <w:r w:rsidRPr="000079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– </w:t>
            </w:r>
            <w:r w:rsidRPr="00007987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36ED4" w14:textId="77777777" w:rsidR="00007987" w:rsidRPr="00007987" w:rsidRDefault="00007987" w:rsidP="000079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9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079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</w:tr>
      <w:tr w:rsidR="00007987" w:rsidRPr="00007987" w14:paraId="39266E8D" w14:textId="77777777" w:rsidTr="00007987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66B42" w14:textId="77777777" w:rsidR="00007987" w:rsidRPr="00007987" w:rsidRDefault="00007987" w:rsidP="000079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98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D8955" w14:textId="77777777" w:rsidR="00007987" w:rsidRPr="00007987" w:rsidRDefault="00007987" w:rsidP="000079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2501 and more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A7138" w14:textId="77777777" w:rsidR="00007987" w:rsidRPr="00007987" w:rsidRDefault="00007987" w:rsidP="000079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98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0079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</w:tc>
      </w:tr>
    </w:tbl>
    <w:p w14:paraId="126BDEC8" w14:textId="77777777" w:rsidR="00007987" w:rsidRPr="00007987" w:rsidRDefault="00007987" w:rsidP="0000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F4E640A" w14:textId="77777777" w:rsidR="00007987" w:rsidRPr="00007987" w:rsidRDefault="00007987" w:rsidP="00007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60B51E" w14:textId="77777777" w:rsidR="00007987" w:rsidRPr="00007987" w:rsidRDefault="00007987" w:rsidP="0000798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987">
        <w:rPr>
          <w:rFonts w:ascii="Times New Roman" w:hAnsi="Times New Roman" w:cs="Times New Roman"/>
          <w:b/>
          <w:sz w:val="28"/>
          <w:szCs w:val="28"/>
        </w:rPr>
        <w:t xml:space="preserve">Note. </w:t>
      </w:r>
    </w:p>
    <w:p w14:paraId="5210FF70" w14:textId="77777777" w:rsidR="00007987" w:rsidRPr="00007987" w:rsidRDefault="00007987" w:rsidP="000079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987">
        <w:rPr>
          <w:rFonts w:ascii="Times New Roman" w:hAnsi="Times New Roman" w:cs="Times New Roman"/>
          <w:sz w:val="28"/>
          <w:szCs w:val="28"/>
        </w:rPr>
        <w:t>If necessary</w:t>
      </w:r>
      <w:r w:rsidR="00C630A8">
        <w:rPr>
          <w:rFonts w:ascii="Times New Roman" w:hAnsi="Times New Roman" w:cs="Times New Roman"/>
          <w:sz w:val="28"/>
          <w:szCs w:val="28"/>
        </w:rPr>
        <w:t xml:space="preserve"> cases</w:t>
      </w:r>
      <w:r w:rsidRPr="00007987">
        <w:rPr>
          <w:rFonts w:ascii="Times New Roman" w:hAnsi="Times New Roman" w:cs="Times New Roman"/>
          <w:sz w:val="28"/>
          <w:szCs w:val="28"/>
        </w:rPr>
        <w:t xml:space="preserve">, the </w:t>
      </w:r>
      <w:r w:rsidR="00C630A8">
        <w:rPr>
          <w:rFonts w:ascii="Times New Roman" w:hAnsi="Times New Roman" w:cs="Times New Roman"/>
          <w:sz w:val="28"/>
          <w:szCs w:val="28"/>
        </w:rPr>
        <w:t>number</w:t>
      </w:r>
      <w:r w:rsidRPr="00007987">
        <w:rPr>
          <w:rFonts w:ascii="Times New Roman" w:hAnsi="Times New Roman" w:cs="Times New Roman"/>
          <w:sz w:val="28"/>
          <w:szCs w:val="28"/>
        </w:rPr>
        <w:t xml:space="preserve"> of members of a precinct election commission may be increased or decreased </w:t>
      </w:r>
      <w:r w:rsidR="00C630A8" w:rsidRPr="00007987">
        <w:rPr>
          <w:rFonts w:ascii="Times New Roman" w:hAnsi="Times New Roman" w:cs="Times New Roman"/>
          <w:sz w:val="28"/>
          <w:szCs w:val="28"/>
        </w:rPr>
        <w:t>(within 5 to 19 members) in agreement with higher election commissions</w:t>
      </w:r>
      <w:r w:rsidR="00C630A8">
        <w:rPr>
          <w:rFonts w:ascii="Times New Roman" w:hAnsi="Times New Roman" w:cs="Times New Roman"/>
          <w:sz w:val="28"/>
          <w:szCs w:val="28"/>
        </w:rPr>
        <w:t>,</w:t>
      </w:r>
      <w:r w:rsidR="00C630A8" w:rsidRPr="00007987">
        <w:rPr>
          <w:rFonts w:ascii="Times New Roman" w:hAnsi="Times New Roman" w:cs="Times New Roman"/>
          <w:sz w:val="28"/>
          <w:szCs w:val="28"/>
        </w:rPr>
        <w:t xml:space="preserve"> </w:t>
      </w:r>
      <w:r w:rsidRPr="00007987">
        <w:rPr>
          <w:rFonts w:ascii="Times New Roman" w:hAnsi="Times New Roman" w:cs="Times New Roman"/>
          <w:sz w:val="28"/>
          <w:szCs w:val="28"/>
        </w:rPr>
        <w:t>on the basis of decisions of the relevant commission</w:t>
      </w:r>
      <w:r w:rsidR="00C630A8">
        <w:rPr>
          <w:rFonts w:ascii="Times New Roman" w:hAnsi="Times New Roman" w:cs="Times New Roman"/>
          <w:sz w:val="28"/>
          <w:szCs w:val="28"/>
        </w:rPr>
        <w:t>,</w:t>
      </w:r>
      <w:r w:rsidRPr="00007987">
        <w:rPr>
          <w:rFonts w:ascii="Times New Roman" w:hAnsi="Times New Roman" w:cs="Times New Roman"/>
          <w:sz w:val="28"/>
          <w:szCs w:val="28"/>
        </w:rPr>
        <w:t xml:space="preserve"> due to the distance of voters' location in the area and other valid reasons.</w:t>
      </w:r>
      <w:r w:rsidR="00C630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2446B9" w14:textId="77777777" w:rsidR="00007987" w:rsidRPr="00C630A8" w:rsidRDefault="00007987" w:rsidP="000079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BA1BA6" w14:textId="77777777" w:rsidR="00007987" w:rsidRPr="00C630A8" w:rsidRDefault="00007987" w:rsidP="00C630A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0A8">
        <w:rPr>
          <w:rFonts w:ascii="Times New Roman" w:hAnsi="Times New Roman" w:cs="Times New Roman"/>
          <w:i/>
          <w:sz w:val="24"/>
          <w:szCs w:val="24"/>
        </w:rPr>
        <w:t>(</w:t>
      </w:r>
      <w:r w:rsidR="00C630A8" w:rsidRPr="00C630A8">
        <w:rPr>
          <w:rFonts w:ascii="Times New Roman" w:hAnsi="Times New Roman" w:cs="Times New Roman"/>
          <w:i/>
          <w:sz w:val="24"/>
          <w:szCs w:val="24"/>
        </w:rPr>
        <w:t>wording</w:t>
      </w:r>
      <w:r w:rsidRPr="00C630A8">
        <w:rPr>
          <w:rFonts w:ascii="Times New Roman" w:hAnsi="Times New Roman" w:cs="Times New Roman"/>
          <w:i/>
          <w:sz w:val="24"/>
          <w:szCs w:val="24"/>
        </w:rPr>
        <w:t xml:space="preserve"> of Annex 2 as amended by the Resolution of the Central Election Commission of the Republic of Uzbekistan No. 1073 of June 16, 2021)</w:t>
      </w:r>
      <w:r w:rsidR="00C630A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007987" w:rsidRPr="00C63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06E"/>
    <w:rsid w:val="00007987"/>
    <w:rsid w:val="00051D5B"/>
    <w:rsid w:val="000716F6"/>
    <w:rsid w:val="001A5F19"/>
    <w:rsid w:val="001F05F7"/>
    <w:rsid w:val="002A1AD5"/>
    <w:rsid w:val="00326D9D"/>
    <w:rsid w:val="003A0663"/>
    <w:rsid w:val="003A41E4"/>
    <w:rsid w:val="003C7C8D"/>
    <w:rsid w:val="00456D3E"/>
    <w:rsid w:val="00494776"/>
    <w:rsid w:val="004C43E7"/>
    <w:rsid w:val="0050100A"/>
    <w:rsid w:val="00564C1A"/>
    <w:rsid w:val="005738AD"/>
    <w:rsid w:val="00663457"/>
    <w:rsid w:val="00710728"/>
    <w:rsid w:val="00765B79"/>
    <w:rsid w:val="00784F5B"/>
    <w:rsid w:val="008009ED"/>
    <w:rsid w:val="0083406E"/>
    <w:rsid w:val="0088336B"/>
    <w:rsid w:val="00890632"/>
    <w:rsid w:val="008D2502"/>
    <w:rsid w:val="00902E53"/>
    <w:rsid w:val="00994008"/>
    <w:rsid w:val="00C630A8"/>
    <w:rsid w:val="00CB05AE"/>
    <w:rsid w:val="00DF65AC"/>
    <w:rsid w:val="00EB5077"/>
    <w:rsid w:val="00FD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D239"/>
  <w15:chartTrackingRefBased/>
  <w15:docId w15:val="{CFBEA88C-1172-498A-AC9B-6465A6F7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3406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3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3815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2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440016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1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Baratashvili</dc:creator>
  <cp:keywords/>
  <dc:description/>
  <cp:lastModifiedBy>Равшан Б. Бурхонов</cp:lastModifiedBy>
  <cp:revision>2</cp:revision>
  <dcterms:created xsi:type="dcterms:W3CDTF">2021-09-28T15:21:00Z</dcterms:created>
  <dcterms:modified xsi:type="dcterms:W3CDTF">2021-09-28T15:21:00Z</dcterms:modified>
</cp:coreProperties>
</file>