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8F300" w14:textId="77777777" w:rsidR="00A17C4A" w:rsidRPr="00C876DF" w:rsidRDefault="00A17C4A" w:rsidP="00A17C4A">
      <w:pPr>
        <w:ind w:left="4956"/>
        <w:jc w:val="center"/>
        <w:rPr>
          <w:noProof/>
          <w:sz w:val="22"/>
          <w:szCs w:val="22"/>
          <w:lang w:val="uz-Cyrl-UZ"/>
        </w:rPr>
      </w:pPr>
      <w:r w:rsidRPr="00C876DF">
        <w:rPr>
          <w:noProof/>
          <w:sz w:val="22"/>
          <w:szCs w:val="22"/>
          <w:lang w:val="uz-Cyrl-UZ"/>
        </w:rPr>
        <w:t>Ўзбекистон Республикаси</w:t>
      </w:r>
    </w:p>
    <w:p w14:paraId="291F0C03" w14:textId="77777777" w:rsidR="00A17C4A" w:rsidRPr="00C876DF" w:rsidRDefault="00A17C4A" w:rsidP="00A17C4A">
      <w:pPr>
        <w:ind w:left="4956"/>
        <w:jc w:val="center"/>
        <w:rPr>
          <w:noProof/>
          <w:sz w:val="22"/>
          <w:szCs w:val="22"/>
          <w:lang w:val="uz-Cyrl-UZ"/>
        </w:rPr>
      </w:pPr>
      <w:r w:rsidRPr="00C876DF">
        <w:rPr>
          <w:noProof/>
          <w:sz w:val="22"/>
          <w:szCs w:val="22"/>
          <w:lang w:val="uz-Cyrl-UZ"/>
        </w:rPr>
        <w:t>Марказий сайлов комиссиясининг</w:t>
      </w:r>
    </w:p>
    <w:p w14:paraId="271C8DBB" w14:textId="6898C03C" w:rsidR="00A17C4A" w:rsidRPr="00C876DF" w:rsidRDefault="00A17C4A" w:rsidP="00A17C4A">
      <w:pPr>
        <w:ind w:left="4956"/>
        <w:jc w:val="center"/>
        <w:rPr>
          <w:noProof/>
          <w:sz w:val="22"/>
          <w:szCs w:val="22"/>
          <w:lang w:val="uz-Cyrl-UZ"/>
        </w:rPr>
      </w:pPr>
      <w:r w:rsidRPr="00C876DF">
        <w:rPr>
          <w:noProof/>
          <w:sz w:val="22"/>
          <w:szCs w:val="22"/>
          <w:lang w:val="uz-Cyrl-UZ"/>
        </w:rPr>
        <w:t>202</w:t>
      </w:r>
      <w:r w:rsidRPr="00C876DF">
        <w:rPr>
          <w:noProof/>
          <w:sz w:val="22"/>
          <w:szCs w:val="22"/>
        </w:rPr>
        <w:t>4</w:t>
      </w:r>
      <w:r w:rsidRPr="00C876DF">
        <w:rPr>
          <w:noProof/>
          <w:sz w:val="22"/>
          <w:szCs w:val="22"/>
          <w:lang w:val="uz-Cyrl-UZ"/>
        </w:rPr>
        <w:t xml:space="preserve"> йил </w:t>
      </w:r>
      <w:r w:rsidR="00AD4379">
        <w:rPr>
          <w:noProof/>
          <w:sz w:val="22"/>
          <w:szCs w:val="22"/>
          <w:lang w:val="en-US"/>
        </w:rPr>
        <w:t xml:space="preserve">5 </w:t>
      </w:r>
      <w:r w:rsidR="008211C3" w:rsidRPr="00C876DF">
        <w:rPr>
          <w:noProof/>
          <w:sz w:val="22"/>
          <w:szCs w:val="22"/>
          <w:lang w:val="uz-Cyrl-UZ"/>
        </w:rPr>
        <w:t>сентябр</w:t>
      </w:r>
      <w:r w:rsidRPr="00C876DF">
        <w:rPr>
          <w:noProof/>
          <w:sz w:val="22"/>
          <w:szCs w:val="22"/>
          <w:lang w:val="uz-Cyrl-UZ"/>
        </w:rPr>
        <w:t xml:space="preserve">даги </w:t>
      </w:r>
      <w:r w:rsidR="00AD4379">
        <w:rPr>
          <w:noProof/>
          <w:sz w:val="22"/>
          <w:szCs w:val="22"/>
          <w:lang w:val="en-US"/>
        </w:rPr>
        <w:t>1375</w:t>
      </w:r>
      <w:bookmarkStart w:id="0" w:name="_GoBack"/>
      <w:bookmarkEnd w:id="0"/>
      <w:r w:rsidRPr="00C876DF">
        <w:rPr>
          <w:noProof/>
          <w:sz w:val="22"/>
          <w:szCs w:val="22"/>
          <w:lang w:val="uz-Cyrl-UZ"/>
        </w:rPr>
        <w:t>-сон қарорига</w:t>
      </w:r>
    </w:p>
    <w:p w14:paraId="0D761315" w14:textId="41B7C841" w:rsidR="00A17C4A" w:rsidRPr="00C876DF" w:rsidRDefault="00A17C4A" w:rsidP="00A17C4A">
      <w:pPr>
        <w:ind w:left="4956"/>
        <w:jc w:val="center"/>
        <w:rPr>
          <w:noProof/>
          <w:sz w:val="22"/>
          <w:szCs w:val="22"/>
          <w:lang w:val="uz-Cyrl-UZ"/>
        </w:rPr>
      </w:pPr>
      <w:r w:rsidRPr="00C876DF">
        <w:rPr>
          <w:noProof/>
          <w:sz w:val="22"/>
          <w:szCs w:val="22"/>
          <w:lang w:val="uz-Cyrl-UZ"/>
        </w:rPr>
        <w:t>4</w:t>
      </w:r>
      <w:r w:rsidRPr="00C876DF">
        <w:rPr>
          <w:noProof/>
          <w:sz w:val="22"/>
          <w:szCs w:val="22"/>
        </w:rPr>
        <w:t>-</w:t>
      </w:r>
      <w:r w:rsidRPr="00C876DF">
        <w:rPr>
          <w:noProof/>
          <w:sz w:val="22"/>
          <w:szCs w:val="22"/>
          <w:lang w:val="uz-Cyrl-UZ"/>
        </w:rPr>
        <w:t>илова</w:t>
      </w:r>
    </w:p>
    <w:p w14:paraId="428A3410" w14:textId="77777777" w:rsidR="003C5CAE" w:rsidRPr="00C876DF" w:rsidRDefault="003C5CAE" w:rsidP="00A17C4A">
      <w:pPr>
        <w:ind w:left="4956"/>
        <w:jc w:val="center"/>
        <w:rPr>
          <w:noProof/>
          <w:sz w:val="10"/>
          <w:szCs w:val="10"/>
          <w:lang w:val="uz-Cyrl-UZ"/>
        </w:rPr>
      </w:pPr>
    </w:p>
    <w:p w14:paraId="53B153CC" w14:textId="5FEB8927" w:rsidR="0031022A" w:rsidRPr="002F060F" w:rsidRDefault="003C5CAE" w:rsidP="000B5633">
      <w:pPr>
        <w:jc w:val="center"/>
        <w:rPr>
          <w:b/>
          <w:bCs/>
          <w:noProof/>
          <w:sz w:val="28"/>
          <w:szCs w:val="28"/>
          <w:lang w:val="uz-Cyrl-UZ"/>
        </w:rPr>
      </w:pPr>
      <w:r w:rsidRPr="00C876DF">
        <w:rPr>
          <w:b/>
          <w:bCs/>
          <w:noProof/>
          <w:sz w:val="28"/>
          <w:szCs w:val="28"/>
          <w:lang w:val="uz-Cyrl-UZ"/>
        </w:rPr>
        <w:t>Халқ</w:t>
      </w:r>
      <w:r w:rsidRPr="002F060F">
        <w:rPr>
          <w:b/>
          <w:bCs/>
          <w:noProof/>
          <w:sz w:val="28"/>
          <w:szCs w:val="28"/>
          <w:lang w:val="uz-Cyrl-UZ"/>
        </w:rPr>
        <w:t xml:space="preserve"> </w:t>
      </w:r>
      <w:r w:rsidRPr="00C876DF">
        <w:rPr>
          <w:b/>
          <w:bCs/>
          <w:noProof/>
          <w:sz w:val="28"/>
          <w:szCs w:val="28"/>
          <w:lang w:val="uz-Cyrl-UZ"/>
        </w:rPr>
        <w:t>депутатлари туман, шаҳар Кенгаши депутатлари сайловига доир сайлов бюллетенининг шакли</w:t>
      </w:r>
      <w:r w:rsidR="00FF039E" w:rsidRPr="00C876DF">
        <w:rPr>
          <w:b/>
          <w:bCs/>
          <w:noProof/>
          <w:sz w:val="28"/>
          <w:szCs w:val="28"/>
          <w:lang w:val="uz-Cyrl-UZ"/>
        </w:rPr>
        <w:t xml:space="preserve"> ва матни</w:t>
      </w:r>
      <w:r w:rsidR="002F060F" w:rsidRPr="002F060F">
        <w:rPr>
          <w:b/>
          <w:bCs/>
          <w:noProof/>
          <w:sz w:val="28"/>
          <w:szCs w:val="28"/>
          <w:lang w:val="uz-Cyrl-UZ"/>
        </w:rPr>
        <w:t xml:space="preserve"> </w:t>
      </w:r>
      <w:r w:rsidR="002F060F">
        <w:rPr>
          <w:b/>
          <w:bCs/>
          <w:noProof/>
          <w:sz w:val="28"/>
          <w:szCs w:val="28"/>
          <w:lang w:val="uz-Cyrl-UZ"/>
        </w:rPr>
        <w:t>намунаси</w:t>
      </w:r>
    </w:p>
    <w:p w14:paraId="4CCD342B" w14:textId="1EF3ADBA" w:rsidR="0031022A" w:rsidRPr="00C876DF" w:rsidRDefault="00AD4379" w:rsidP="000B5633">
      <w:pPr>
        <w:spacing w:before="100" w:beforeAutospacing="1" w:after="100" w:afterAutospacing="1"/>
        <w:rPr>
          <w:noProof/>
          <w:sz w:val="28"/>
          <w:szCs w:val="28"/>
          <w:lang w:val="uz-Cyrl-UZ"/>
        </w:rPr>
      </w:pPr>
      <w:r>
        <w:rPr>
          <w:noProof/>
        </w:rPr>
        <w:drawing>
          <wp:inline distT="0" distB="0" distL="0" distR="0" wp14:anchorId="531C7CDD" wp14:editId="6440A480">
            <wp:extent cx="5324475" cy="7562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24475" cy="7562850"/>
                    </a:xfrm>
                    <a:prstGeom prst="rect">
                      <a:avLst/>
                    </a:prstGeom>
                    <a:noFill/>
                    <a:ln>
                      <a:noFill/>
                    </a:ln>
                  </pic:spPr>
                </pic:pic>
              </a:graphicData>
            </a:graphic>
          </wp:inline>
        </w:drawing>
      </w:r>
      <w:r w:rsidR="0031022A" w:rsidRPr="00C876DF">
        <w:rPr>
          <w:noProof/>
          <w:sz w:val="28"/>
          <w:szCs w:val="28"/>
          <w:lang w:val="uz-Cyrl-UZ"/>
        </w:rPr>
        <w:br w:type="page"/>
      </w:r>
    </w:p>
    <w:p w14:paraId="08BB5606" w14:textId="7D9F1423" w:rsidR="0031022A" w:rsidRPr="00C876DF" w:rsidRDefault="0031022A" w:rsidP="0031022A">
      <w:pPr>
        <w:jc w:val="center"/>
        <w:rPr>
          <w:b/>
          <w:bCs/>
          <w:noProof/>
          <w:sz w:val="28"/>
          <w:szCs w:val="28"/>
          <w:lang w:val="uz-Cyrl-UZ"/>
        </w:rPr>
      </w:pPr>
      <w:bookmarkStart w:id="1" w:name="_Hlk175735771"/>
      <w:r w:rsidRPr="00C876DF">
        <w:rPr>
          <w:b/>
          <w:bCs/>
          <w:noProof/>
          <w:sz w:val="28"/>
          <w:szCs w:val="28"/>
          <w:lang w:val="uz-Cyrl-UZ"/>
        </w:rPr>
        <w:lastRenderedPageBreak/>
        <w:t xml:space="preserve">Халқ депутатлари туман, шаҳар Кенгаши депутатлари </w:t>
      </w:r>
      <w:r w:rsidR="00C568C1" w:rsidRPr="00C876DF">
        <w:rPr>
          <w:b/>
          <w:bCs/>
          <w:noProof/>
          <w:sz w:val="28"/>
          <w:szCs w:val="28"/>
          <w:lang w:val="uz-Cyrl-UZ"/>
        </w:rPr>
        <w:br/>
      </w:r>
      <w:r w:rsidRPr="00C876DF">
        <w:rPr>
          <w:b/>
          <w:bCs/>
          <w:noProof/>
          <w:sz w:val="28"/>
          <w:szCs w:val="28"/>
          <w:lang w:val="uz-Cyrl-UZ"/>
        </w:rPr>
        <w:t xml:space="preserve">сайловига доир сайлов бюллетенининг </w:t>
      </w:r>
    </w:p>
    <w:bookmarkEnd w:id="1"/>
    <w:p w14:paraId="15DFCC92" w14:textId="77777777" w:rsidR="0031022A" w:rsidRPr="00C876DF" w:rsidRDefault="0031022A" w:rsidP="0031022A">
      <w:pPr>
        <w:spacing w:after="80"/>
        <w:jc w:val="center"/>
        <w:rPr>
          <w:b/>
          <w:bCs/>
          <w:noProof/>
          <w:sz w:val="28"/>
          <w:szCs w:val="28"/>
          <w:lang w:val="uz-Cyrl-UZ"/>
        </w:rPr>
      </w:pPr>
      <w:r w:rsidRPr="00C876DF">
        <w:rPr>
          <w:b/>
          <w:bCs/>
          <w:noProof/>
          <w:sz w:val="28"/>
          <w:szCs w:val="28"/>
          <w:lang w:val="uz-Cyrl-UZ"/>
        </w:rPr>
        <w:t>ТАВСИФИ</w:t>
      </w:r>
    </w:p>
    <w:p w14:paraId="45B7ACD8" w14:textId="77777777" w:rsidR="0031022A" w:rsidRPr="00C876DF" w:rsidRDefault="0031022A" w:rsidP="0031022A">
      <w:pPr>
        <w:spacing w:after="80"/>
        <w:jc w:val="center"/>
        <w:rPr>
          <w:b/>
          <w:bCs/>
          <w:noProof/>
          <w:sz w:val="28"/>
          <w:szCs w:val="28"/>
          <w:lang w:val="uz-Cyrl-UZ"/>
        </w:rPr>
      </w:pPr>
    </w:p>
    <w:p w14:paraId="326EAFF7" w14:textId="14A8E865" w:rsidR="0031022A" w:rsidRPr="00C876DF" w:rsidRDefault="0031022A" w:rsidP="0031022A">
      <w:pPr>
        <w:spacing w:after="60" w:line="288" w:lineRule="auto"/>
        <w:ind w:firstLine="706"/>
        <w:jc w:val="both"/>
        <w:rPr>
          <w:noProof/>
          <w:sz w:val="28"/>
          <w:szCs w:val="28"/>
          <w:lang w:val="uz-Cyrl-UZ"/>
        </w:rPr>
      </w:pPr>
      <w:r w:rsidRPr="00C876DF">
        <w:rPr>
          <w:noProof/>
          <w:sz w:val="28"/>
          <w:szCs w:val="28"/>
          <w:lang w:val="uz-Cyrl-UZ"/>
        </w:rPr>
        <w:t xml:space="preserve">1. Сайлов бюллетенининг ўртасидан пастроқда </w:t>
      </w:r>
      <w:r w:rsidR="00835D1F" w:rsidRPr="00C876DF">
        <w:rPr>
          <w:noProof/>
          <w:sz w:val="28"/>
          <w:szCs w:val="28"/>
          <w:lang w:val="uz-Cyrl-UZ"/>
        </w:rPr>
        <w:t xml:space="preserve">оқ фонда (CMYK 0, 0, 0, 0 ) </w:t>
      </w:r>
      <w:r w:rsidRPr="00C876DF">
        <w:rPr>
          <w:noProof/>
          <w:sz w:val="28"/>
          <w:szCs w:val="28"/>
          <w:lang w:val="uz-Cyrl-UZ"/>
        </w:rPr>
        <w:t>Ўзбекистон Республикаси Давлат гербининг 50,0 миллиметр ўлчамдаги тасвири ва унинг атрофида қалинлиги 0,25</w:t>
      </w:r>
      <w:r w:rsidRPr="00C876DF">
        <w:rPr>
          <w:noProof/>
          <w:lang w:val="uz-Cyrl-UZ"/>
        </w:rPr>
        <w:t xml:space="preserve"> </w:t>
      </w:r>
      <w:r w:rsidRPr="00C876DF">
        <w:rPr>
          <w:noProof/>
          <w:sz w:val="28"/>
          <w:szCs w:val="28"/>
          <w:lang w:val="uz-Cyrl-UZ"/>
        </w:rPr>
        <w:t xml:space="preserve">pt ўлчамдаги </w:t>
      </w:r>
      <w:r w:rsidR="00BD7FD2" w:rsidRPr="00C876DF">
        <w:rPr>
          <w:noProof/>
          <w:sz w:val="28"/>
          <w:szCs w:val="28"/>
          <w:lang w:val="uz-Cyrl-UZ"/>
        </w:rPr>
        <w:t xml:space="preserve">оч кулуранг рангли (CMYK 13, 5, 7, 0 ) </w:t>
      </w:r>
      <w:r w:rsidRPr="00C876DF">
        <w:rPr>
          <w:noProof/>
          <w:sz w:val="28"/>
          <w:szCs w:val="28"/>
          <w:lang w:val="uz-Cyrl-UZ"/>
        </w:rPr>
        <w:t>чизиқли нақш туширилади.</w:t>
      </w:r>
    </w:p>
    <w:p w14:paraId="5B6153DF" w14:textId="439C2331" w:rsidR="0031022A" w:rsidRPr="00C876DF" w:rsidRDefault="0031022A" w:rsidP="0031022A">
      <w:pPr>
        <w:spacing w:after="60" w:line="288" w:lineRule="auto"/>
        <w:ind w:firstLine="706"/>
        <w:jc w:val="both"/>
        <w:rPr>
          <w:noProof/>
          <w:sz w:val="28"/>
          <w:szCs w:val="28"/>
          <w:lang w:val="uz-Cyrl-UZ"/>
        </w:rPr>
      </w:pPr>
      <w:r w:rsidRPr="00C876DF">
        <w:rPr>
          <w:noProof/>
          <w:sz w:val="28"/>
          <w:szCs w:val="28"/>
          <w:lang w:val="uz-Cyrl-UZ"/>
        </w:rPr>
        <w:t xml:space="preserve">2. Сайлов бюллетенининг юқори чап бурчагида 20 миллиметр ўлчамда ўтказилаётган сайловнинг логотипи, ундан ўнгроқда 12 pt ўлчамида кўк рангда </w:t>
      </w:r>
      <w:r w:rsidR="00853E74" w:rsidRPr="00C876DF">
        <w:rPr>
          <w:noProof/>
          <w:sz w:val="28"/>
          <w:szCs w:val="28"/>
          <w:lang w:val="uz-Cyrl-UZ"/>
        </w:rPr>
        <w:t>“</w:t>
      </w:r>
      <w:r w:rsidRPr="00C876DF">
        <w:rPr>
          <w:noProof/>
          <w:sz w:val="28"/>
          <w:szCs w:val="28"/>
          <w:lang w:val="uz-Cyrl-UZ"/>
        </w:rPr>
        <w:t>Arial Bold</w:t>
      </w:r>
      <w:r w:rsidR="00853E74" w:rsidRPr="00C876DF">
        <w:rPr>
          <w:noProof/>
          <w:sz w:val="28"/>
          <w:szCs w:val="28"/>
          <w:lang w:val="uz-Cyrl-UZ"/>
        </w:rPr>
        <w:t>”</w:t>
      </w:r>
      <w:r w:rsidRPr="00C876DF">
        <w:rPr>
          <w:noProof/>
          <w:sz w:val="28"/>
          <w:szCs w:val="28"/>
          <w:lang w:val="uz-Cyrl-UZ"/>
        </w:rPr>
        <w:t xml:space="preserve"> шрифтида ҳудудий бир мандатли сайлов округининг тартиб рақами ва номи</w:t>
      </w:r>
      <w:r w:rsidRPr="00C876DF">
        <w:rPr>
          <w:noProof/>
          <w:spacing w:val="2"/>
          <w:sz w:val="28"/>
          <w:szCs w:val="28"/>
          <w:lang w:val="uz-Cyrl-UZ"/>
        </w:rPr>
        <w:t xml:space="preserve">, </w:t>
      </w:r>
      <w:r w:rsidRPr="00C876DF">
        <w:rPr>
          <w:noProof/>
          <w:sz w:val="28"/>
          <w:szCs w:val="28"/>
          <w:lang w:val="uz-Cyrl-UZ"/>
        </w:rPr>
        <w:t xml:space="preserve">ундан пастда </w:t>
      </w:r>
      <w:r w:rsidRPr="00C876DF">
        <w:rPr>
          <w:noProof/>
          <w:spacing w:val="2"/>
          <w:sz w:val="28"/>
          <w:szCs w:val="28"/>
          <w:lang w:val="uz-Cyrl-UZ"/>
        </w:rPr>
        <w:t>12 pt ўлчамида кўк рангда</w:t>
      </w:r>
      <w:r w:rsidRPr="00C876DF">
        <w:rPr>
          <w:noProof/>
          <w:sz w:val="28"/>
          <w:szCs w:val="28"/>
          <w:lang w:val="uz-Cyrl-UZ"/>
        </w:rPr>
        <w:t xml:space="preserve"> 44 миллиметрли “SAYLOV BYULLETENI” деган сўзлар </w:t>
      </w:r>
      <w:r w:rsidR="00853E74" w:rsidRPr="00C876DF">
        <w:rPr>
          <w:noProof/>
          <w:sz w:val="28"/>
          <w:szCs w:val="28"/>
          <w:lang w:val="uz-Cyrl-UZ"/>
        </w:rPr>
        <w:t>“</w:t>
      </w:r>
      <w:r w:rsidRPr="00C876DF">
        <w:rPr>
          <w:noProof/>
          <w:sz w:val="28"/>
          <w:szCs w:val="28"/>
          <w:lang w:val="uz-Cyrl-UZ"/>
        </w:rPr>
        <w:t>Arial Bold</w:t>
      </w:r>
      <w:r w:rsidR="00853E74" w:rsidRPr="00C876DF">
        <w:rPr>
          <w:noProof/>
          <w:sz w:val="28"/>
          <w:szCs w:val="28"/>
          <w:lang w:val="uz-Cyrl-UZ"/>
        </w:rPr>
        <w:t>”</w:t>
      </w:r>
      <w:r w:rsidRPr="00C876DF">
        <w:rPr>
          <w:noProof/>
          <w:sz w:val="28"/>
          <w:szCs w:val="28"/>
          <w:lang w:val="uz-Cyrl-UZ"/>
        </w:rPr>
        <w:t xml:space="preserve"> шрифтида ва ундан пастроқда </w:t>
      </w:r>
      <w:r w:rsidR="00BD7FD2" w:rsidRPr="00C876DF">
        <w:rPr>
          <w:noProof/>
          <w:sz w:val="28"/>
          <w:szCs w:val="28"/>
          <w:lang w:val="uz-Cyrl-UZ"/>
        </w:rPr>
        <w:t>18</w:t>
      </w:r>
      <w:r w:rsidRPr="00C876DF">
        <w:rPr>
          <w:noProof/>
          <w:sz w:val="28"/>
          <w:szCs w:val="28"/>
          <w:lang w:val="uz-Cyrl-UZ"/>
        </w:rPr>
        <w:t xml:space="preserve"> миллиметр оралиқ масофада марказга </w:t>
      </w:r>
      <w:r w:rsidRPr="00C876DF">
        <w:rPr>
          <w:noProof/>
          <w:spacing w:val="2"/>
          <w:sz w:val="28"/>
          <w:szCs w:val="28"/>
          <w:lang w:val="uz-Cyrl-UZ"/>
        </w:rPr>
        <w:t>14 pt ўлчамида қизил рангда</w:t>
      </w:r>
      <w:r w:rsidRPr="00C876DF">
        <w:rPr>
          <w:noProof/>
          <w:sz w:val="28"/>
          <w:szCs w:val="28"/>
          <w:lang w:val="uz-Cyrl-UZ"/>
        </w:rPr>
        <w:t xml:space="preserve"> </w:t>
      </w:r>
      <w:r w:rsidR="00853E74" w:rsidRPr="00C876DF">
        <w:rPr>
          <w:noProof/>
          <w:sz w:val="28"/>
          <w:szCs w:val="28"/>
          <w:lang w:val="uz-Cyrl-UZ"/>
        </w:rPr>
        <w:t>“</w:t>
      </w:r>
      <w:r w:rsidRPr="00C876DF">
        <w:rPr>
          <w:noProof/>
          <w:sz w:val="28"/>
          <w:szCs w:val="28"/>
          <w:lang w:val="uz-Cyrl-UZ"/>
        </w:rPr>
        <w:t>Arial Bold</w:t>
      </w:r>
      <w:r w:rsidR="00853E74" w:rsidRPr="00C876DF">
        <w:rPr>
          <w:noProof/>
          <w:sz w:val="28"/>
          <w:szCs w:val="28"/>
          <w:lang w:val="uz-Cyrl-UZ"/>
        </w:rPr>
        <w:t>”</w:t>
      </w:r>
      <w:r w:rsidRPr="00C876DF">
        <w:rPr>
          <w:noProof/>
          <w:sz w:val="28"/>
          <w:szCs w:val="28"/>
          <w:lang w:val="uz-Cyrl-UZ"/>
        </w:rPr>
        <w:t xml:space="preserve"> шрифтида “Xalq deputatlari tegishli </w:t>
      </w:r>
      <w:r w:rsidR="000F58AF" w:rsidRPr="00C876DF">
        <w:rPr>
          <w:noProof/>
          <w:sz w:val="28"/>
          <w:szCs w:val="28"/>
          <w:lang w:val="uz-Cyrl-UZ"/>
        </w:rPr>
        <w:t>tuman</w:t>
      </w:r>
      <w:r w:rsidRPr="00C876DF">
        <w:rPr>
          <w:noProof/>
          <w:sz w:val="28"/>
          <w:szCs w:val="28"/>
          <w:lang w:val="uz-Cyrl-UZ"/>
        </w:rPr>
        <w:t>, shahar Kengashi deputatlari SAYLOVI</w:t>
      </w:r>
      <w:r w:rsidRPr="00C876DF">
        <w:rPr>
          <w:noProof/>
          <w:spacing w:val="2"/>
          <w:sz w:val="28"/>
          <w:szCs w:val="28"/>
          <w:lang w:val="uz-Cyrl-UZ"/>
        </w:rPr>
        <w:t xml:space="preserve">” деган матн уч қатор қилиб, </w:t>
      </w:r>
      <w:r w:rsidRPr="00C876DF">
        <w:rPr>
          <w:noProof/>
          <w:sz w:val="28"/>
          <w:szCs w:val="28"/>
          <w:lang w:val="uz-Cyrl-UZ"/>
        </w:rPr>
        <w:t xml:space="preserve">ундан пастроқда </w:t>
      </w:r>
      <w:r w:rsidR="00853E74" w:rsidRPr="00C876DF">
        <w:rPr>
          <w:noProof/>
          <w:sz w:val="28"/>
          <w:szCs w:val="28"/>
          <w:lang w:val="uz-Cyrl-UZ"/>
        </w:rPr>
        <w:br/>
      </w:r>
      <w:r w:rsidR="00BD7FD2" w:rsidRPr="00C876DF">
        <w:rPr>
          <w:noProof/>
          <w:sz w:val="28"/>
          <w:szCs w:val="28"/>
          <w:lang w:val="uz-Cyrl-UZ"/>
        </w:rPr>
        <w:t>5</w:t>
      </w:r>
      <w:r w:rsidRPr="00C876DF">
        <w:rPr>
          <w:noProof/>
          <w:sz w:val="28"/>
          <w:szCs w:val="28"/>
          <w:lang w:val="uz-Cyrl-UZ"/>
        </w:rPr>
        <w:t xml:space="preserve"> миллиметр оралиқ масофада 14 pt </w:t>
      </w:r>
      <w:r w:rsidRPr="00C876DF">
        <w:rPr>
          <w:bCs/>
          <w:noProof/>
          <w:sz w:val="28"/>
          <w:szCs w:val="28"/>
          <w:lang w:val="uz-Cyrl-UZ"/>
        </w:rPr>
        <w:t xml:space="preserve">ўлчамида кўк рангда </w:t>
      </w:r>
      <w:r w:rsidRPr="00C876DF">
        <w:rPr>
          <w:noProof/>
          <w:sz w:val="28"/>
          <w:szCs w:val="28"/>
          <w:lang w:val="uz-Cyrl-UZ"/>
        </w:rPr>
        <w:t xml:space="preserve">40 миллиметрли “2024-yil 27-oktabr” деган сўзлар </w:t>
      </w:r>
      <w:r w:rsidR="00853E74" w:rsidRPr="00C876DF">
        <w:rPr>
          <w:noProof/>
          <w:sz w:val="28"/>
          <w:szCs w:val="28"/>
          <w:lang w:val="uz-Cyrl-UZ"/>
        </w:rPr>
        <w:t>“</w:t>
      </w:r>
      <w:r w:rsidRPr="00C876DF">
        <w:rPr>
          <w:noProof/>
          <w:sz w:val="28"/>
          <w:szCs w:val="28"/>
          <w:lang w:val="uz-Cyrl-UZ"/>
        </w:rPr>
        <w:t>Arial Bold</w:t>
      </w:r>
      <w:r w:rsidR="00853E74" w:rsidRPr="00C876DF">
        <w:rPr>
          <w:noProof/>
          <w:sz w:val="28"/>
          <w:szCs w:val="28"/>
          <w:lang w:val="uz-Cyrl-UZ"/>
        </w:rPr>
        <w:t>”</w:t>
      </w:r>
      <w:r w:rsidRPr="00C876DF">
        <w:rPr>
          <w:noProof/>
          <w:sz w:val="28"/>
          <w:szCs w:val="28"/>
          <w:lang w:val="uz-Cyrl-UZ"/>
        </w:rPr>
        <w:t xml:space="preserve"> шрифтида жойлаштирилади. </w:t>
      </w:r>
    </w:p>
    <w:p w14:paraId="3FDB743E" w14:textId="6B3CA30B" w:rsidR="0031022A" w:rsidRPr="00C876DF" w:rsidRDefault="0031022A" w:rsidP="0031022A">
      <w:pPr>
        <w:spacing w:after="60" w:line="288" w:lineRule="auto"/>
        <w:ind w:firstLine="706"/>
        <w:jc w:val="both"/>
        <w:rPr>
          <w:noProof/>
          <w:sz w:val="28"/>
          <w:szCs w:val="28"/>
          <w:lang w:val="uz-Cyrl-UZ"/>
        </w:rPr>
      </w:pPr>
      <w:r w:rsidRPr="00C876DF">
        <w:rPr>
          <w:noProof/>
          <w:sz w:val="28"/>
          <w:szCs w:val="28"/>
          <w:lang w:val="uz-Cyrl-UZ"/>
        </w:rPr>
        <w:t xml:space="preserve">Сайлов бюллетенининг юқори чегарасидан матнгача бўлган оралиқ масофа 11 миллиметрни, пастки чегарасидан матнгача бўлган оралиқ масофа </w:t>
      </w:r>
      <w:r w:rsidR="00BD7FD2" w:rsidRPr="00C876DF">
        <w:rPr>
          <w:noProof/>
          <w:sz w:val="28"/>
          <w:szCs w:val="28"/>
          <w:lang w:val="uz-Cyrl-UZ"/>
        </w:rPr>
        <w:t>8</w:t>
      </w:r>
      <w:r w:rsidRPr="00C876DF">
        <w:rPr>
          <w:noProof/>
          <w:sz w:val="28"/>
          <w:szCs w:val="28"/>
          <w:lang w:val="uz-Cyrl-UZ"/>
        </w:rPr>
        <w:t xml:space="preserve"> миллиметрни икки ён томон чегараларидан матнларгача бўлган оралиқ масофа эса 5 миллиметрни ташкил этиши керак.</w:t>
      </w:r>
    </w:p>
    <w:p w14:paraId="61074D62" w14:textId="037CF433" w:rsidR="0031022A" w:rsidRPr="00C876DF" w:rsidRDefault="0031022A" w:rsidP="0031022A">
      <w:pPr>
        <w:spacing w:after="60" w:line="288" w:lineRule="auto"/>
        <w:ind w:firstLine="706"/>
        <w:jc w:val="both"/>
        <w:rPr>
          <w:noProof/>
          <w:sz w:val="28"/>
          <w:szCs w:val="28"/>
          <w:lang w:val="uz-Cyrl-UZ"/>
        </w:rPr>
      </w:pPr>
      <w:r w:rsidRPr="00C876DF">
        <w:rPr>
          <w:noProof/>
          <w:sz w:val="28"/>
          <w:szCs w:val="28"/>
          <w:lang w:val="uz-Cyrl-UZ"/>
        </w:rPr>
        <w:t xml:space="preserve">3. Сайлов бюллетенининг юқори ўнг бурчагида участка сайлов комиссиясининг икки нафар аъзосининг имзолари учун 21 миллиметр ўлчамда қора рангда иккита чизиқ чизилади, муҳр ўрни учун чизиқдан чапроқда </w:t>
      </w:r>
      <w:r w:rsidRPr="00C876DF">
        <w:rPr>
          <w:noProof/>
          <w:sz w:val="28"/>
          <w:szCs w:val="28"/>
          <w:lang w:val="uz-Cyrl-UZ"/>
        </w:rPr>
        <w:br/>
      </w:r>
      <w:r w:rsidR="007D49A8" w:rsidRPr="00C876DF">
        <w:rPr>
          <w:noProof/>
          <w:sz w:val="28"/>
          <w:szCs w:val="28"/>
          <w:lang w:val="uz-Cyrl-UZ"/>
        </w:rPr>
        <w:t>1</w:t>
      </w:r>
      <w:r w:rsidRPr="00C876DF">
        <w:rPr>
          <w:noProof/>
          <w:sz w:val="28"/>
          <w:szCs w:val="28"/>
          <w:lang w:val="uz-Cyrl-UZ"/>
        </w:rPr>
        <w:t xml:space="preserve"> миллиметр оралиқ масофада, </w:t>
      </w:r>
      <w:r w:rsidR="007D49A8" w:rsidRPr="00C876DF">
        <w:rPr>
          <w:noProof/>
          <w:sz w:val="28"/>
          <w:szCs w:val="28"/>
          <w:lang w:val="uz-Cyrl-UZ"/>
        </w:rPr>
        <w:t>6</w:t>
      </w:r>
      <w:r w:rsidRPr="00C876DF">
        <w:rPr>
          <w:noProof/>
          <w:sz w:val="28"/>
          <w:szCs w:val="28"/>
          <w:lang w:val="uz-Cyrl-UZ"/>
        </w:rPr>
        <w:t xml:space="preserve"> миллиметр ўлчамда “М.O‘.” қисқартмаси чизиқларнинг ўртасига тушадиган қилиб қора рангда жойлаштирилади. Матнда </w:t>
      </w:r>
      <w:r w:rsidR="00853E74" w:rsidRPr="00C876DF">
        <w:rPr>
          <w:noProof/>
          <w:sz w:val="28"/>
          <w:szCs w:val="28"/>
          <w:lang w:val="uz-Cyrl-UZ"/>
        </w:rPr>
        <w:t>“</w:t>
      </w:r>
      <w:r w:rsidRPr="00C876DF">
        <w:rPr>
          <w:noProof/>
          <w:sz w:val="28"/>
          <w:szCs w:val="28"/>
          <w:lang w:val="uz-Cyrl-UZ"/>
        </w:rPr>
        <w:t>Arial</w:t>
      </w:r>
      <w:r w:rsidR="00853E74" w:rsidRPr="00C876DF">
        <w:rPr>
          <w:noProof/>
          <w:sz w:val="28"/>
          <w:szCs w:val="28"/>
          <w:lang w:val="uz-Cyrl-UZ"/>
        </w:rPr>
        <w:t>”</w:t>
      </w:r>
      <w:r w:rsidRPr="00C876DF">
        <w:rPr>
          <w:noProof/>
          <w:sz w:val="28"/>
          <w:szCs w:val="28"/>
          <w:lang w:val="uz-Cyrl-UZ"/>
        </w:rPr>
        <w:t xml:space="preserve"> шрифтидан фойдаланилади.</w:t>
      </w:r>
    </w:p>
    <w:p w14:paraId="703080CA" w14:textId="317A305D" w:rsidR="0031022A" w:rsidRPr="00C876DF" w:rsidRDefault="0031022A" w:rsidP="0031022A">
      <w:pPr>
        <w:spacing w:after="60" w:line="288" w:lineRule="auto"/>
        <w:ind w:firstLine="706"/>
        <w:jc w:val="both"/>
        <w:rPr>
          <w:bCs/>
          <w:noProof/>
          <w:sz w:val="28"/>
          <w:szCs w:val="28"/>
          <w:lang w:val="uz-Cyrl-UZ"/>
        </w:rPr>
      </w:pPr>
      <w:r w:rsidRPr="00C876DF">
        <w:rPr>
          <w:noProof/>
          <w:sz w:val="28"/>
          <w:szCs w:val="28"/>
          <w:lang w:val="uz-Cyrl-UZ"/>
        </w:rPr>
        <w:t xml:space="preserve">4. Сайлов бюллетенининг юқори қисмидан пастроқда </w:t>
      </w:r>
      <w:r w:rsidRPr="00C876DF">
        <w:rPr>
          <w:bCs/>
          <w:noProof/>
          <w:sz w:val="28"/>
          <w:szCs w:val="28"/>
          <w:lang w:val="uz-Cyrl-UZ"/>
        </w:rPr>
        <w:t>уни тўлдириш тартиби тўғрисида</w:t>
      </w:r>
      <w:r w:rsidRPr="00C876DF">
        <w:rPr>
          <w:noProof/>
          <w:sz w:val="28"/>
          <w:szCs w:val="28"/>
          <w:lang w:val="uz-Cyrl-UZ"/>
        </w:rPr>
        <w:t xml:space="preserve"> 12 pt ўлчамида “Faqat bitta nomzodga ovoz berishingiz mumkin.” </w:t>
      </w:r>
      <w:r w:rsidRPr="00C876DF">
        <w:rPr>
          <w:bCs/>
          <w:noProof/>
          <w:sz w:val="28"/>
          <w:szCs w:val="28"/>
          <w:lang w:val="uz-Cyrl-UZ"/>
        </w:rPr>
        <w:t xml:space="preserve">деган мазмундаги матнли тушунтириш </w:t>
      </w:r>
      <w:r w:rsidR="00853E74" w:rsidRPr="00C876DF">
        <w:rPr>
          <w:bCs/>
          <w:noProof/>
          <w:sz w:val="28"/>
          <w:szCs w:val="28"/>
          <w:lang w:val="uz-Cyrl-UZ"/>
        </w:rPr>
        <w:t>“</w:t>
      </w:r>
      <w:r w:rsidRPr="00C876DF">
        <w:rPr>
          <w:noProof/>
          <w:sz w:val="28"/>
          <w:szCs w:val="28"/>
          <w:lang w:val="uz-Cyrl-UZ"/>
        </w:rPr>
        <w:t>Arial Bold</w:t>
      </w:r>
      <w:r w:rsidR="00853E74" w:rsidRPr="00C876DF">
        <w:rPr>
          <w:noProof/>
          <w:sz w:val="28"/>
          <w:szCs w:val="28"/>
          <w:lang w:val="uz-Cyrl-UZ"/>
        </w:rPr>
        <w:t>”</w:t>
      </w:r>
      <w:r w:rsidRPr="00C876DF">
        <w:rPr>
          <w:noProof/>
          <w:sz w:val="28"/>
          <w:szCs w:val="28"/>
          <w:lang w:val="uz-Cyrl-UZ"/>
        </w:rPr>
        <w:t xml:space="preserve"> шрифтида </w:t>
      </w:r>
      <w:r w:rsidRPr="00C876DF">
        <w:rPr>
          <w:bCs/>
          <w:noProof/>
          <w:sz w:val="28"/>
          <w:szCs w:val="28"/>
          <w:lang w:val="uz-Cyrl-UZ"/>
        </w:rPr>
        <w:t xml:space="preserve">жойлаштирилади. </w:t>
      </w:r>
      <w:r w:rsidRPr="00C876DF">
        <w:rPr>
          <w:noProof/>
          <w:sz w:val="28"/>
          <w:szCs w:val="28"/>
          <w:lang w:val="uz-Cyrl-UZ"/>
        </w:rPr>
        <w:t xml:space="preserve">Ундан пастда 12 pt </w:t>
      </w:r>
      <w:r w:rsidRPr="00C876DF">
        <w:rPr>
          <w:bCs/>
          <w:noProof/>
          <w:sz w:val="28"/>
          <w:szCs w:val="28"/>
          <w:lang w:val="uz-Cyrl-UZ"/>
        </w:rPr>
        <w:t xml:space="preserve">ўлчамида </w:t>
      </w:r>
      <w:r w:rsidR="00853E74" w:rsidRPr="00C876DF">
        <w:rPr>
          <w:bCs/>
          <w:noProof/>
          <w:sz w:val="28"/>
          <w:szCs w:val="28"/>
          <w:lang w:val="uz-Cyrl-UZ"/>
        </w:rPr>
        <w:t>“</w:t>
      </w:r>
      <w:r w:rsidRPr="00C876DF">
        <w:rPr>
          <w:noProof/>
          <w:sz w:val="28"/>
          <w:szCs w:val="28"/>
          <w:lang w:val="uz-Cyrl-UZ"/>
        </w:rPr>
        <w:t>Arial</w:t>
      </w:r>
      <w:r w:rsidR="00853E74" w:rsidRPr="00C876DF">
        <w:rPr>
          <w:noProof/>
          <w:sz w:val="28"/>
          <w:szCs w:val="28"/>
          <w:lang w:val="uz-Cyrl-UZ"/>
        </w:rPr>
        <w:t>”</w:t>
      </w:r>
      <w:r w:rsidRPr="00C876DF">
        <w:rPr>
          <w:noProof/>
          <w:sz w:val="28"/>
          <w:szCs w:val="28"/>
          <w:lang w:val="uz-Cyrl-UZ"/>
        </w:rPr>
        <w:t xml:space="preserve"> шрифтида “Yoqlab ovoz berayotgan nomzod ro‘parasida, o‘ng tomonda joylashgan bo‘sh kvadratga + yoki </w:t>
      </w:r>
      <w:r w:rsidRPr="00C876DF">
        <w:rPr>
          <w:bCs/>
          <w:noProof/>
          <w:sz w:val="28"/>
          <w:szCs w:val="28"/>
        </w:rPr>
        <w:sym w:font="Wingdings" w:char="F0FC"/>
      </w:r>
      <w:r w:rsidRPr="00C876DF">
        <w:rPr>
          <w:noProof/>
          <w:sz w:val="28"/>
          <w:szCs w:val="28"/>
          <w:lang w:val="uz-Cyrl-UZ"/>
        </w:rPr>
        <w:t xml:space="preserve">yoxud </w:t>
      </w:r>
      <w:r w:rsidRPr="00C876DF">
        <w:rPr>
          <w:bCs/>
          <w:noProof/>
          <w:sz w:val="28"/>
          <w:szCs w:val="28"/>
          <w:lang w:val="uz-Cyrl-UZ"/>
        </w:rPr>
        <w:t>х</w:t>
      </w:r>
      <w:r w:rsidRPr="00C876DF">
        <w:rPr>
          <w:noProof/>
          <w:sz w:val="28"/>
          <w:szCs w:val="28"/>
          <w:lang w:val="uz-Cyrl-UZ"/>
        </w:rPr>
        <w:t xml:space="preserve"> belgisini qo‘ying.</w:t>
      </w:r>
      <w:r w:rsidRPr="00C876DF">
        <w:rPr>
          <w:bCs/>
          <w:noProof/>
          <w:sz w:val="28"/>
          <w:szCs w:val="28"/>
          <w:lang w:val="uz-Cyrl-UZ"/>
        </w:rPr>
        <w:t xml:space="preserve">” деган мазмундаги матнли тушунтириш жойлаштирилади. </w:t>
      </w:r>
      <w:r w:rsidRPr="00C876DF">
        <w:rPr>
          <w:noProof/>
          <w:sz w:val="28"/>
          <w:szCs w:val="28"/>
          <w:lang w:val="uz-Cyrl-UZ"/>
        </w:rPr>
        <w:t xml:space="preserve">Бунда, +  </w:t>
      </w:r>
      <w:r w:rsidRPr="00C876DF">
        <w:rPr>
          <w:bCs/>
          <w:noProof/>
          <w:sz w:val="28"/>
          <w:szCs w:val="28"/>
          <w:lang w:val="uz-Cyrl-UZ"/>
        </w:rPr>
        <w:sym w:font="Wingdings" w:char="F0FC"/>
      </w:r>
      <w:r w:rsidRPr="00C876DF">
        <w:rPr>
          <w:noProof/>
          <w:sz w:val="28"/>
          <w:szCs w:val="28"/>
          <w:lang w:val="uz-Cyrl-UZ"/>
        </w:rPr>
        <w:t xml:space="preserve">  </w:t>
      </w:r>
      <w:r w:rsidRPr="00C876DF">
        <w:rPr>
          <w:bCs/>
          <w:noProof/>
          <w:sz w:val="28"/>
          <w:szCs w:val="28"/>
          <w:lang w:val="uz-Cyrl-UZ"/>
        </w:rPr>
        <w:t>х  белгилар тўқ кўк рангда бўлади.</w:t>
      </w:r>
    </w:p>
    <w:p w14:paraId="0FC9BD92" w14:textId="77777777" w:rsidR="0031022A" w:rsidRPr="00C876DF" w:rsidRDefault="0031022A" w:rsidP="0031022A">
      <w:pPr>
        <w:spacing w:after="60" w:line="288" w:lineRule="auto"/>
        <w:ind w:firstLine="706"/>
        <w:jc w:val="both"/>
        <w:rPr>
          <w:noProof/>
          <w:sz w:val="28"/>
          <w:szCs w:val="28"/>
          <w:lang w:val="uz-Cyrl-UZ"/>
        </w:rPr>
      </w:pPr>
      <w:r w:rsidRPr="00C876DF">
        <w:rPr>
          <w:noProof/>
          <w:sz w:val="28"/>
          <w:szCs w:val="28"/>
          <w:lang w:val="uz-Cyrl-UZ"/>
        </w:rPr>
        <w:t>Сайлов бюллетенининг юқори чегарасидан тушунтиришгача бўлган оралиқ масофа 71 миллиметрни ташкил этиши керак.</w:t>
      </w:r>
    </w:p>
    <w:p w14:paraId="497A4B00" w14:textId="5F694DFC" w:rsidR="0031022A" w:rsidRPr="00C876DF" w:rsidRDefault="0031022A" w:rsidP="00DF611D">
      <w:pPr>
        <w:spacing w:after="80" w:line="288" w:lineRule="auto"/>
        <w:ind w:firstLine="720"/>
        <w:jc w:val="both"/>
        <w:rPr>
          <w:noProof/>
          <w:sz w:val="28"/>
          <w:szCs w:val="28"/>
          <w:lang w:val="uz-Cyrl-UZ"/>
        </w:rPr>
      </w:pPr>
      <w:r w:rsidRPr="00C876DF">
        <w:rPr>
          <w:noProof/>
          <w:sz w:val="28"/>
          <w:szCs w:val="28"/>
          <w:lang w:val="uz-Cyrl-UZ"/>
        </w:rPr>
        <w:lastRenderedPageBreak/>
        <w:t>5. Сайлов бюллетенида оралиқ масофалари 1</w:t>
      </w:r>
      <w:r w:rsidRPr="00C876DF">
        <w:rPr>
          <w:noProof/>
          <w:sz w:val="28"/>
          <w:szCs w:val="28"/>
        </w:rPr>
        <w:t>8</w:t>
      </w:r>
      <w:r w:rsidRPr="00C876DF">
        <w:rPr>
          <w:noProof/>
          <w:sz w:val="28"/>
          <w:szCs w:val="28"/>
          <w:lang w:val="uz-Cyrl-UZ"/>
        </w:rPr>
        <w:t xml:space="preserve"> миллиметрли, энига узунлиги эса 133 миллиметрли олтита чизиқлар тортилади. Бунда чизиқлар </w:t>
      </w:r>
      <w:r w:rsidR="00561AA8" w:rsidRPr="00C876DF">
        <w:rPr>
          <w:noProof/>
          <w:sz w:val="28"/>
          <w:szCs w:val="28"/>
          <w:lang w:val="uz-Cyrl-UZ"/>
        </w:rPr>
        <w:br/>
      </w:r>
      <w:r w:rsidRPr="00C876DF">
        <w:rPr>
          <w:noProof/>
          <w:sz w:val="28"/>
          <w:szCs w:val="28"/>
          <w:lang w:val="uz-Cyrl-UZ"/>
        </w:rPr>
        <w:t>0,</w:t>
      </w:r>
      <w:r w:rsidR="009C4BB9" w:rsidRPr="00C876DF">
        <w:rPr>
          <w:noProof/>
          <w:sz w:val="28"/>
          <w:szCs w:val="28"/>
          <w:lang w:val="uz-Cyrl-UZ"/>
        </w:rPr>
        <w:t>5</w:t>
      </w:r>
      <w:r w:rsidRPr="00C876DF">
        <w:rPr>
          <w:noProof/>
          <w:sz w:val="28"/>
          <w:szCs w:val="28"/>
          <w:lang w:val="uz-Cyrl-UZ"/>
        </w:rPr>
        <w:t xml:space="preserve"> миллиметр қалинликда ва сариқ рангда (CMYK 78, 29, 0, 0) бўлади.</w:t>
      </w:r>
    </w:p>
    <w:p w14:paraId="739C2B58" w14:textId="775B19F0" w:rsidR="0031022A" w:rsidRPr="00C876DF" w:rsidRDefault="0031022A" w:rsidP="00DF611D">
      <w:pPr>
        <w:spacing w:after="80" w:line="288" w:lineRule="auto"/>
        <w:ind w:firstLine="720"/>
        <w:jc w:val="both"/>
        <w:rPr>
          <w:bCs/>
          <w:noProof/>
          <w:sz w:val="28"/>
          <w:szCs w:val="28"/>
          <w:lang w:val="uz-Cyrl-UZ"/>
        </w:rPr>
      </w:pPr>
      <w:r w:rsidRPr="00C876DF">
        <w:rPr>
          <w:bCs/>
          <w:noProof/>
          <w:sz w:val="28"/>
          <w:szCs w:val="28"/>
          <w:lang w:val="uz-Cyrl-UZ"/>
        </w:rPr>
        <w:t xml:space="preserve">Сайлов бюллетенининг юқори чегарасидан биринчи </w:t>
      </w:r>
      <w:r w:rsidRPr="00C876DF">
        <w:rPr>
          <w:noProof/>
          <w:sz w:val="28"/>
          <w:szCs w:val="28"/>
          <w:lang w:val="uz-Cyrl-UZ"/>
        </w:rPr>
        <w:t>чизиққ</w:t>
      </w:r>
      <w:r w:rsidRPr="00C876DF">
        <w:rPr>
          <w:bCs/>
          <w:noProof/>
          <w:sz w:val="28"/>
          <w:szCs w:val="28"/>
          <w:lang w:val="uz-Cyrl-UZ"/>
        </w:rPr>
        <w:t xml:space="preserve">ача бўлган оралиқ масофа </w:t>
      </w:r>
      <w:r w:rsidR="009C4BB9" w:rsidRPr="00C876DF">
        <w:rPr>
          <w:bCs/>
          <w:noProof/>
          <w:sz w:val="28"/>
          <w:szCs w:val="28"/>
          <w:lang w:val="uz-Cyrl-UZ"/>
        </w:rPr>
        <w:t>88</w:t>
      </w:r>
      <w:r w:rsidRPr="00C876DF">
        <w:rPr>
          <w:bCs/>
          <w:noProof/>
          <w:sz w:val="28"/>
          <w:szCs w:val="28"/>
          <w:lang w:val="uz-Cyrl-UZ"/>
        </w:rPr>
        <w:t xml:space="preserve"> миллиметрни ташкил этиши керак.</w:t>
      </w:r>
    </w:p>
    <w:p w14:paraId="4937C1D5" w14:textId="65E199D5" w:rsidR="0031022A" w:rsidRPr="00C876DF" w:rsidRDefault="0031022A" w:rsidP="0031022A">
      <w:pPr>
        <w:spacing w:after="60" w:line="288" w:lineRule="auto"/>
        <w:ind w:firstLine="706"/>
        <w:jc w:val="both"/>
        <w:rPr>
          <w:noProof/>
          <w:sz w:val="28"/>
          <w:szCs w:val="28"/>
          <w:lang w:val="uz-Cyrl-UZ"/>
        </w:rPr>
      </w:pPr>
      <w:r w:rsidRPr="00C876DF">
        <w:rPr>
          <w:noProof/>
          <w:sz w:val="28"/>
          <w:szCs w:val="28"/>
          <w:lang w:val="uz-Cyrl-UZ"/>
        </w:rPr>
        <w:t xml:space="preserve">Биринчи – олтинчи чизиқлар оралиғида чап томонда </w:t>
      </w:r>
      <w:r w:rsidR="00590316" w:rsidRPr="00C876DF">
        <w:rPr>
          <w:noProof/>
          <w:sz w:val="28"/>
          <w:szCs w:val="28"/>
          <w:lang w:val="uz-Cyrl-UZ"/>
        </w:rPr>
        <w:t xml:space="preserve">тегишли сайлов округи бўйича </w:t>
      </w:r>
      <w:r w:rsidRPr="00C876DF">
        <w:rPr>
          <w:noProof/>
          <w:sz w:val="28"/>
          <w:szCs w:val="28"/>
          <w:lang w:val="uz-Cyrl-UZ"/>
        </w:rPr>
        <w:t xml:space="preserve">халқ депутатлари </w:t>
      </w:r>
      <w:r w:rsidR="00505914" w:rsidRPr="00C876DF">
        <w:rPr>
          <w:noProof/>
          <w:sz w:val="28"/>
          <w:szCs w:val="28"/>
          <w:lang w:val="uz-Cyrl-UZ"/>
        </w:rPr>
        <w:t xml:space="preserve">туман, </w:t>
      </w:r>
      <w:r w:rsidRPr="00C876DF">
        <w:rPr>
          <w:noProof/>
          <w:sz w:val="28"/>
          <w:szCs w:val="28"/>
          <w:lang w:val="uz-Cyrl-UZ"/>
        </w:rPr>
        <w:t>шаҳар Кенгаши</w:t>
      </w:r>
      <w:r w:rsidRPr="00C876DF">
        <w:rPr>
          <w:noProof/>
          <w:spacing w:val="2"/>
          <w:sz w:val="28"/>
          <w:szCs w:val="28"/>
          <w:lang w:val="uz-Cyrl-UZ"/>
        </w:rPr>
        <w:t xml:space="preserve"> депутатлигига</w:t>
      </w:r>
      <w:r w:rsidRPr="00C876DF">
        <w:rPr>
          <w:noProof/>
          <w:sz w:val="28"/>
          <w:szCs w:val="28"/>
          <w:lang w:val="uz-Cyrl-UZ"/>
        </w:rPr>
        <w:t xml:space="preserve"> номзодларнинг фамилияси, исми, отасининг исми ва туғилган йили </w:t>
      </w:r>
      <w:r w:rsidR="00561AA8" w:rsidRPr="00C876DF">
        <w:rPr>
          <w:noProof/>
          <w:sz w:val="28"/>
          <w:szCs w:val="28"/>
          <w:lang w:val="uz-Cyrl-UZ"/>
        </w:rPr>
        <w:br/>
      </w:r>
      <w:r w:rsidRPr="00C876DF">
        <w:rPr>
          <w:noProof/>
          <w:sz w:val="28"/>
          <w:szCs w:val="28"/>
          <w:lang w:val="uz-Cyrl-UZ"/>
        </w:rPr>
        <w:t xml:space="preserve">(11 pt ўлчамдаги </w:t>
      </w:r>
      <w:r w:rsidR="00853E74" w:rsidRPr="00C876DF">
        <w:rPr>
          <w:noProof/>
          <w:sz w:val="28"/>
          <w:szCs w:val="28"/>
          <w:lang w:val="uz-Cyrl-UZ"/>
        </w:rPr>
        <w:t>“</w:t>
      </w:r>
      <w:r w:rsidRPr="00C876DF">
        <w:rPr>
          <w:noProof/>
          <w:sz w:val="28"/>
          <w:szCs w:val="28"/>
          <w:lang w:val="uz-Cyrl-UZ"/>
        </w:rPr>
        <w:t>Arial Bold</w:t>
      </w:r>
      <w:r w:rsidR="00853E74" w:rsidRPr="00C876DF">
        <w:rPr>
          <w:noProof/>
          <w:sz w:val="28"/>
          <w:szCs w:val="28"/>
          <w:lang w:val="uz-Cyrl-UZ"/>
        </w:rPr>
        <w:t>”</w:t>
      </w:r>
      <w:r w:rsidRPr="00C876DF">
        <w:rPr>
          <w:noProof/>
          <w:sz w:val="28"/>
          <w:szCs w:val="28"/>
          <w:lang w:val="uz-Cyrl-UZ"/>
        </w:rPr>
        <w:t xml:space="preserve"> шрифтида), уни номзод этиб кўрсатган сиёсий партия номи (11 pt ўлчамдаги </w:t>
      </w:r>
      <w:r w:rsidR="00853E74" w:rsidRPr="00C876DF">
        <w:rPr>
          <w:noProof/>
          <w:sz w:val="28"/>
          <w:szCs w:val="28"/>
          <w:lang w:val="uz-Cyrl-UZ"/>
        </w:rPr>
        <w:t>“</w:t>
      </w:r>
      <w:r w:rsidRPr="00C876DF">
        <w:rPr>
          <w:noProof/>
          <w:sz w:val="28"/>
          <w:szCs w:val="28"/>
          <w:lang w:val="uz-Cyrl-UZ"/>
        </w:rPr>
        <w:t>Arial Italic</w:t>
      </w:r>
      <w:r w:rsidR="00853E74" w:rsidRPr="00C876DF">
        <w:rPr>
          <w:noProof/>
          <w:sz w:val="28"/>
          <w:szCs w:val="28"/>
          <w:lang w:val="uz-Cyrl-UZ"/>
        </w:rPr>
        <w:t>”</w:t>
      </w:r>
      <w:r w:rsidRPr="00C876DF">
        <w:rPr>
          <w:noProof/>
          <w:sz w:val="28"/>
          <w:szCs w:val="28"/>
          <w:lang w:val="uz-Cyrl-UZ"/>
        </w:rPr>
        <w:t xml:space="preserve"> шрифтида) ҳақидаги маълумотлар жойлаштирилади. Бунда, халқ депутатлари </w:t>
      </w:r>
      <w:r w:rsidR="005D45E0" w:rsidRPr="00C876DF">
        <w:rPr>
          <w:noProof/>
          <w:sz w:val="28"/>
          <w:szCs w:val="28"/>
          <w:lang w:val="uz-Cyrl-UZ"/>
        </w:rPr>
        <w:t>туман</w:t>
      </w:r>
      <w:r w:rsidRPr="00C876DF">
        <w:rPr>
          <w:noProof/>
          <w:sz w:val="28"/>
          <w:szCs w:val="28"/>
          <w:lang w:val="uz-Cyrl-UZ"/>
        </w:rPr>
        <w:t>, шаҳар Кенгаши</w:t>
      </w:r>
      <w:r w:rsidRPr="00C876DF">
        <w:rPr>
          <w:noProof/>
          <w:spacing w:val="2"/>
          <w:sz w:val="28"/>
          <w:szCs w:val="28"/>
          <w:lang w:val="uz-Cyrl-UZ"/>
        </w:rPr>
        <w:t xml:space="preserve"> депутатлигига</w:t>
      </w:r>
      <w:r w:rsidRPr="00C876DF">
        <w:rPr>
          <w:noProof/>
          <w:sz w:val="28"/>
          <w:szCs w:val="28"/>
          <w:lang w:val="uz-Cyrl-UZ"/>
        </w:rPr>
        <w:t xml:space="preserve"> номзоднинг фамилияси (барчаси бош ҳарфларда), исми, отасининг исми ва туғилган йили битта қаторда қора рангда, уни номзод этиб кўрсатган сиёсий партия номи эса матн ҳажмидан келиб чиққан ҳолда бир ёки икки қаторда қора рангда жойлаштирилади.</w:t>
      </w:r>
    </w:p>
    <w:p w14:paraId="7B13F3BF" w14:textId="77777777" w:rsidR="0031022A" w:rsidRPr="00C876DF" w:rsidRDefault="0031022A" w:rsidP="0031022A">
      <w:pPr>
        <w:spacing w:after="60" w:line="288" w:lineRule="auto"/>
        <w:ind w:firstLine="706"/>
        <w:jc w:val="both"/>
        <w:rPr>
          <w:noProof/>
          <w:sz w:val="28"/>
          <w:szCs w:val="28"/>
          <w:lang w:val="uz-Cyrl-UZ"/>
        </w:rPr>
      </w:pPr>
      <w:r w:rsidRPr="00C876DF">
        <w:rPr>
          <w:noProof/>
          <w:sz w:val="28"/>
          <w:szCs w:val="28"/>
          <w:lang w:val="uz-Cyrl-UZ"/>
        </w:rPr>
        <w:t>Биринчи – олтинчи чизиқлар оралиғида ўнг томонда барча томонларининг ўлчами 10 миллиметрли қора рангдаги бешта бўш квадрат жойлаштирилади.</w:t>
      </w:r>
    </w:p>
    <w:p w14:paraId="477AF1C1" w14:textId="51D6BF99" w:rsidR="0031022A" w:rsidRPr="00C876DF" w:rsidRDefault="0031022A" w:rsidP="0031022A">
      <w:pPr>
        <w:spacing w:after="60" w:line="288" w:lineRule="auto"/>
        <w:ind w:firstLine="706"/>
        <w:jc w:val="both"/>
        <w:rPr>
          <w:noProof/>
          <w:sz w:val="28"/>
          <w:szCs w:val="28"/>
          <w:lang w:val="uz-Cyrl-UZ"/>
        </w:rPr>
      </w:pPr>
      <w:r w:rsidRPr="00C876DF">
        <w:rPr>
          <w:noProof/>
          <w:sz w:val="28"/>
          <w:szCs w:val="28"/>
          <w:lang w:val="uz-Cyrl-UZ"/>
        </w:rPr>
        <w:t xml:space="preserve">6. Сайлов бюллетенининг пастки қисмида 11 pt ўлчамида қора рангда “Diqqat! Bittadan ortiq kvadratga belgi qo‘yilgan yoki bitta ham kvadratga belgi qo‘yilmagan saylov byulleteni </w:t>
      </w:r>
      <w:r w:rsidRPr="00C876DF">
        <w:rPr>
          <w:noProof/>
          <w:spacing w:val="-2"/>
          <w:sz w:val="28"/>
          <w:szCs w:val="28"/>
          <w:lang w:val="uz-Cyrl-UZ"/>
        </w:rPr>
        <w:t xml:space="preserve">haqiqiy emas deb topiladi.” деган мазмундаги матн </w:t>
      </w:r>
      <w:r w:rsidRPr="00C876DF">
        <w:rPr>
          <w:noProof/>
          <w:sz w:val="28"/>
          <w:szCs w:val="28"/>
          <w:lang w:val="uz-Cyrl-UZ"/>
        </w:rPr>
        <w:t xml:space="preserve">жойлаштирилади. Бунда, “Diqqat!” сўзи тўқ қизил рангда </w:t>
      </w:r>
      <w:r w:rsidRPr="00C876DF">
        <w:rPr>
          <w:bCs/>
          <w:noProof/>
          <w:sz w:val="28"/>
          <w:szCs w:val="28"/>
          <w:lang w:val="uz-Cyrl-UZ"/>
        </w:rPr>
        <w:t xml:space="preserve">бўлади. Матнда </w:t>
      </w:r>
      <w:r w:rsidR="00853E74" w:rsidRPr="00C876DF">
        <w:rPr>
          <w:bCs/>
          <w:noProof/>
          <w:sz w:val="28"/>
          <w:szCs w:val="28"/>
          <w:lang w:val="uz-Cyrl-UZ"/>
        </w:rPr>
        <w:t>“</w:t>
      </w:r>
      <w:r w:rsidRPr="00C876DF">
        <w:rPr>
          <w:noProof/>
          <w:sz w:val="28"/>
          <w:szCs w:val="28"/>
          <w:lang w:val="uz-Cyrl-UZ"/>
        </w:rPr>
        <w:t>Arial</w:t>
      </w:r>
      <w:r w:rsidR="00853E74" w:rsidRPr="00C876DF">
        <w:rPr>
          <w:noProof/>
          <w:sz w:val="28"/>
          <w:szCs w:val="28"/>
          <w:lang w:val="uz-Cyrl-UZ"/>
        </w:rPr>
        <w:t>”</w:t>
      </w:r>
      <w:r w:rsidRPr="00C876DF">
        <w:rPr>
          <w:noProof/>
          <w:sz w:val="28"/>
          <w:szCs w:val="28"/>
          <w:lang w:val="uz-Cyrl-UZ"/>
        </w:rPr>
        <w:t xml:space="preserve"> шрифтидан фойдаланилади.</w:t>
      </w:r>
    </w:p>
    <w:p w14:paraId="658B41A2" w14:textId="1AD75FB1" w:rsidR="0031022A" w:rsidRPr="00C876DF" w:rsidRDefault="00D868CB" w:rsidP="00D868CB">
      <w:pPr>
        <w:spacing w:after="60" w:line="288" w:lineRule="auto"/>
        <w:ind w:firstLine="706"/>
        <w:jc w:val="both"/>
        <w:rPr>
          <w:noProof/>
          <w:sz w:val="28"/>
          <w:szCs w:val="28"/>
          <w:lang w:val="uz-Cyrl-UZ"/>
        </w:rPr>
      </w:pPr>
      <w:r w:rsidRPr="00C876DF">
        <w:rPr>
          <w:noProof/>
          <w:sz w:val="28"/>
          <w:szCs w:val="28"/>
          <w:lang w:val="uz-Cyrl-UZ"/>
        </w:rPr>
        <w:t>7. Сайлов бюллетени қоғозининг вазни 80 г/м</w:t>
      </w:r>
      <w:r w:rsidRPr="00C876DF">
        <w:rPr>
          <w:noProof/>
          <w:sz w:val="28"/>
          <w:szCs w:val="28"/>
          <w:vertAlign w:val="superscript"/>
          <w:lang w:val="uz-Cyrl-UZ"/>
        </w:rPr>
        <w:t>2</w:t>
      </w:r>
      <w:r w:rsidRPr="00C876DF">
        <w:rPr>
          <w:noProof/>
          <w:sz w:val="28"/>
          <w:szCs w:val="28"/>
          <w:lang w:val="uz-Cyrl-UZ"/>
        </w:rPr>
        <w:t xml:space="preserve"> ва қалинлиги 104 мк дан оз бўлмаган оппоқлиги камида 86 фоиз бўлган офсет қоғозда, А5, 148 х 210 мм ҳажмдаги ўлчамда, бир томонлама вертикал кўринишда чоп этилади.</w:t>
      </w:r>
    </w:p>
    <w:sectPr w:rsidR="0031022A" w:rsidRPr="00C876DF" w:rsidSect="00167AAB">
      <w:headerReference w:type="default" r:id="rId8"/>
      <w:pgSz w:w="11907" w:h="16839"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B98DE" w14:textId="77777777" w:rsidR="00820DF9" w:rsidRDefault="00820DF9">
      <w:r>
        <w:separator/>
      </w:r>
    </w:p>
  </w:endnote>
  <w:endnote w:type="continuationSeparator" w:id="0">
    <w:p w14:paraId="037CC6E4" w14:textId="77777777" w:rsidR="00820DF9" w:rsidRDefault="00820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E9B79" w14:textId="77777777" w:rsidR="00820DF9" w:rsidRDefault="00820DF9">
      <w:r>
        <w:separator/>
      </w:r>
    </w:p>
  </w:footnote>
  <w:footnote w:type="continuationSeparator" w:id="0">
    <w:p w14:paraId="03C9AB59" w14:textId="77777777" w:rsidR="00820DF9" w:rsidRDefault="00820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1160678"/>
      <w:docPartObj>
        <w:docPartGallery w:val="Page Numbers (Top of Page)"/>
        <w:docPartUnique/>
      </w:docPartObj>
    </w:sdtPr>
    <w:sdtEndPr/>
    <w:sdtContent>
      <w:p w14:paraId="65A2D079" w14:textId="5DD4DFE2" w:rsidR="00141589" w:rsidRDefault="00141589">
        <w:pPr>
          <w:pStyle w:val="a4"/>
          <w:jc w:val="center"/>
        </w:pPr>
        <w:r>
          <w:fldChar w:fldCharType="begin"/>
        </w:r>
        <w:r>
          <w:instrText>PAGE   \* MERGEFORMAT</w:instrText>
        </w:r>
        <w:r>
          <w:fldChar w:fldCharType="separate"/>
        </w:r>
        <w:r w:rsidR="005A28C1">
          <w:rPr>
            <w:noProof/>
          </w:rPr>
          <w:t>15</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AFC"/>
    <w:rsid w:val="00001250"/>
    <w:rsid w:val="00003798"/>
    <w:rsid w:val="0000485A"/>
    <w:rsid w:val="000258EA"/>
    <w:rsid w:val="00026821"/>
    <w:rsid w:val="0003566D"/>
    <w:rsid w:val="00046488"/>
    <w:rsid w:val="00054793"/>
    <w:rsid w:val="000608AE"/>
    <w:rsid w:val="000616FB"/>
    <w:rsid w:val="000825C4"/>
    <w:rsid w:val="000831EF"/>
    <w:rsid w:val="00095DC6"/>
    <w:rsid w:val="000B5633"/>
    <w:rsid w:val="000B798D"/>
    <w:rsid w:val="000D05D6"/>
    <w:rsid w:val="000E7776"/>
    <w:rsid w:val="000F28F8"/>
    <w:rsid w:val="000F58AF"/>
    <w:rsid w:val="0010373A"/>
    <w:rsid w:val="00105281"/>
    <w:rsid w:val="00111910"/>
    <w:rsid w:val="001173A7"/>
    <w:rsid w:val="00140069"/>
    <w:rsid w:val="00141589"/>
    <w:rsid w:val="00144B0E"/>
    <w:rsid w:val="00145159"/>
    <w:rsid w:val="00155075"/>
    <w:rsid w:val="00156A7F"/>
    <w:rsid w:val="00163834"/>
    <w:rsid w:val="00167AAB"/>
    <w:rsid w:val="00181284"/>
    <w:rsid w:val="00182127"/>
    <w:rsid w:val="001910ED"/>
    <w:rsid w:val="001A085E"/>
    <w:rsid w:val="001A5684"/>
    <w:rsid w:val="001B7F24"/>
    <w:rsid w:val="001C1157"/>
    <w:rsid w:val="001C3D7A"/>
    <w:rsid w:val="001D074C"/>
    <w:rsid w:val="001D468A"/>
    <w:rsid w:val="001E1125"/>
    <w:rsid w:val="001E2617"/>
    <w:rsid w:val="001E4F9A"/>
    <w:rsid w:val="001E5483"/>
    <w:rsid w:val="001E6530"/>
    <w:rsid w:val="00212DA1"/>
    <w:rsid w:val="002274B4"/>
    <w:rsid w:val="0023478D"/>
    <w:rsid w:val="00234B6C"/>
    <w:rsid w:val="00250424"/>
    <w:rsid w:val="00255CFA"/>
    <w:rsid w:val="002575FD"/>
    <w:rsid w:val="002578E8"/>
    <w:rsid w:val="00257EF3"/>
    <w:rsid w:val="00272609"/>
    <w:rsid w:val="00282E54"/>
    <w:rsid w:val="002843BE"/>
    <w:rsid w:val="0029187C"/>
    <w:rsid w:val="0029649B"/>
    <w:rsid w:val="002D27BB"/>
    <w:rsid w:val="002D59C6"/>
    <w:rsid w:val="002D61F9"/>
    <w:rsid w:val="002D77AB"/>
    <w:rsid w:val="002F060F"/>
    <w:rsid w:val="002F7BD5"/>
    <w:rsid w:val="00301B89"/>
    <w:rsid w:val="0031022A"/>
    <w:rsid w:val="00311C19"/>
    <w:rsid w:val="00322BBB"/>
    <w:rsid w:val="00333F5E"/>
    <w:rsid w:val="00334359"/>
    <w:rsid w:val="00336A4C"/>
    <w:rsid w:val="00345C2A"/>
    <w:rsid w:val="00346AFC"/>
    <w:rsid w:val="003514A9"/>
    <w:rsid w:val="0035326F"/>
    <w:rsid w:val="00353506"/>
    <w:rsid w:val="00353A33"/>
    <w:rsid w:val="003559EE"/>
    <w:rsid w:val="00381E90"/>
    <w:rsid w:val="0039062F"/>
    <w:rsid w:val="003A4BD5"/>
    <w:rsid w:val="003A7F3F"/>
    <w:rsid w:val="003B2A6D"/>
    <w:rsid w:val="003B3CAC"/>
    <w:rsid w:val="003B4B6A"/>
    <w:rsid w:val="003B4E59"/>
    <w:rsid w:val="003C5CAE"/>
    <w:rsid w:val="003D7530"/>
    <w:rsid w:val="003E262B"/>
    <w:rsid w:val="003E4CA3"/>
    <w:rsid w:val="003E5BA5"/>
    <w:rsid w:val="003E5CF2"/>
    <w:rsid w:val="00402C55"/>
    <w:rsid w:val="0040752F"/>
    <w:rsid w:val="004151F1"/>
    <w:rsid w:val="00415E69"/>
    <w:rsid w:val="00442F45"/>
    <w:rsid w:val="00445695"/>
    <w:rsid w:val="00447E31"/>
    <w:rsid w:val="004515ED"/>
    <w:rsid w:val="00461F0C"/>
    <w:rsid w:val="0047267E"/>
    <w:rsid w:val="004755DB"/>
    <w:rsid w:val="0049322F"/>
    <w:rsid w:val="00495740"/>
    <w:rsid w:val="004A17EF"/>
    <w:rsid w:val="004A2C8F"/>
    <w:rsid w:val="004A7722"/>
    <w:rsid w:val="004B2907"/>
    <w:rsid w:val="004C7E39"/>
    <w:rsid w:val="004D5541"/>
    <w:rsid w:val="004E3387"/>
    <w:rsid w:val="00500208"/>
    <w:rsid w:val="00505914"/>
    <w:rsid w:val="00506171"/>
    <w:rsid w:val="005218FA"/>
    <w:rsid w:val="005223C7"/>
    <w:rsid w:val="00530D48"/>
    <w:rsid w:val="005529BF"/>
    <w:rsid w:val="005555EB"/>
    <w:rsid w:val="005605C3"/>
    <w:rsid w:val="00561AA8"/>
    <w:rsid w:val="0056790A"/>
    <w:rsid w:val="00571CDE"/>
    <w:rsid w:val="005839BE"/>
    <w:rsid w:val="00590316"/>
    <w:rsid w:val="005969BC"/>
    <w:rsid w:val="0059707F"/>
    <w:rsid w:val="005A1284"/>
    <w:rsid w:val="005A28C1"/>
    <w:rsid w:val="005A4210"/>
    <w:rsid w:val="005A44C8"/>
    <w:rsid w:val="005B01DD"/>
    <w:rsid w:val="005B03E8"/>
    <w:rsid w:val="005B6DBC"/>
    <w:rsid w:val="005C0D63"/>
    <w:rsid w:val="005C265F"/>
    <w:rsid w:val="005C2B2A"/>
    <w:rsid w:val="005D321C"/>
    <w:rsid w:val="005D45E0"/>
    <w:rsid w:val="005E0A3A"/>
    <w:rsid w:val="005F3174"/>
    <w:rsid w:val="005F76B4"/>
    <w:rsid w:val="00612BA4"/>
    <w:rsid w:val="00622C8D"/>
    <w:rsid w:val="00627FA1"/>
    <w:rsid w:val="00637E44"/>
    <w:rsid w:val="0064277A"/>
    <w:rsid w:val="006569A9"/>
    <w:rsid w:val="0066199F"/>
    <w:rsid w:val="00671160"/>
    <w:rsid w:val="00682111"/>
    <w:rsid w:val="00685F76"/>
    <w:rsid w:val="00687DB1"/>
    <w:rsid w:val="00694B64"/>
    <w:rsid w:val="00696917"/>
    <w:rsid w:val="006B2A57"/>
    <w:rsid w:val="006D3EF9"/>
    <w:rsid w:val="006E1B74"/>
    <w:rsid w:val="007267BC"/>
    <w:rsid w:val="00745A7D"/>
    <w:rsid w:val="007555D5"/>
    <w:rsid w:val="00760EC1"/>
    <w:rsid w:val="0076125A"/>
    <w:rsid w:val="007614EF"/>
    <w:rsid w:val="0076219F"/>
    <w:rsid w:val="0076604C"/>
    <w:rsid w:val="00776540"/>
    <w:rsid w:val="00783D59"/>
    <w:rsid w:val="00791026"/>
    <w:rsid w:val="00793056"/>
    <w:rsid w:val="00793C76"/>
    <w:rsid w:val="007A1858"/>
    <w:rsid w:val="007B285D"/>
    <w:rsid w:val="007D159C"/>
    <w:rsid w:val="007D49A8"/>
    <w:rsid w:val="007F3CAA"/>
    <w:rsid w:val="00820342"/>
    <w:rsid w:val="00820DF9"/>
    <w:rsid w:val="008211C3"/>
    <w:rsid w:val="008252E1"/>
    <w:rsid w:val="00835D1F"/>
    <w:rsid w:val="008412EF"/>
    <w:rsid w:val="00853E74"/>
    <w:rsid w:val="00863780"/>
    <w:rsid w:val="00873C1B"/>
    <w:rsid w:val="0087695A"/>
    <w:rsid w:val="00881B6E"/>
    <w:rsid w:val="00890561"/>
    <w:rsid w:val="00893422"/>
    <w:rsid w:val="008979CF"/>
    <w:rsid w:val="008B5F1E"/>
    <w:rsid w:val="008D18BA"/>
    <w:rsid w:val="008D27D4"/>
    <w:rsid w:val="008E14FD"/>
    <w:rsid w:val="008F14D2"/>
    <w:rsid w:val="009135CE"/>
    <w:rsid w:val="00913C6A"/>
    <w:rsid w:val="00914DCA"/>
    <w:rsid w:val="00917EC9"/>
    <w:rsid w:val="00930EA8"/>
    <w:rsid w:val="009368F1"/>
    <w:rsid w:val="00956084"/>
    <w:rsid w:val="00957482"/>
    <w:rsid w:val="00957DDD"/>
    <w:rsid w:val="00975832"/>
    <w:rsid w:val="00976197"/>
    <w:rsid w:val="009831D1"/>
    <w:rsid w:val="00987919"/>
    <w:rsid w:val="0099219B"/>
    <w:rsid w:val="009A1D8E"/>
    <w:rsid w:val="009A4098"/>
    <w:rsid w:val="009A4928"/>
    <w:rsid w:val="009B00FF"/>
    <w:rsid w:val="009B11C8"/>
    <w:rsid w:val="009C39B9"/>
    <w:rsid w:val="009C4BB9"/>
    <w:rsid w:val="009D158F"/>
    <w:rsid w:val="009D5B8F"/>
    <w:rsid w:val="009D6566"/>
    <w:rsid w:val="009D7536"/>
    <w:rsid w:val="009E0478"/>
    <w:rsid w:val="00A10342"/>
    <w:rsid w:val="00A132C4"/>
    <w:rsid w:val="00A17C4A"/>
    <w:rsid w:val="00A253D7"/>
    <w:rsid w:val="00A2593B"/>
    <w:rsid w:val="00A262BE"/>
    <w:rsid w:val="00A26344"/>
    <w:rsid w:val="00A41829"/>
    <w:rsid w:val="00A45E9F"/>
    <w:rsid w:val="00A50F7C"/>
    <w:rsid w:val="00A5150A"/>
    <w:rsid w:val="00A53972"/>
    <w:rsid w:val="00A64F53"/>
    <w:rsid w:val="00A676B9"/>
    <w:rsid w:val="00A70F3B"/>
    <w:rsid w:val="00A729FE"/>
    <w:rsid w:val="00A76146"/>
    <w:rsid w:val="00A815CC"/>
    <w:rsid w:val="00A9172D"/>
    <w:rsid w:val="00AA1602"/>
    <w:rsid w:val="00AA3367"/>
    <w:rsid w:val="00AA7280"/>
    <w:rsid w:val="00AB469F"/>
    <w:rsid w:val="00AC2A1F"/>
    <w:rsid w:val="00AC3D04"/>
    <w:rsid w:val="00AC6A62"/>
    <w:rsid w:val="00AD2505"/>
    <w:rsid w:val="00AD4379"/>
    <w:rsid w:val="00AE65F5"/>
    <w:rsid w:val="00AF0A5D"/>
    <w:rsid w:val="00B0448E"/>
    <w:rsid w:val="00B0485E"/>
    <w:rsid w:val="00B16EF1"/>
    <w:rsid w:val="00B17027"/>
    <w:rsid w:val="00B25ACD"/>
    <w:rsid w:val="00B343F0"/>
    <w:rsid w:val="00B43745"/>
    <w:rsid w:val="00B54C17"/>
    <w:rsid w:val="00B618B4"/>
    <w:rsid w:val="00B6277E"/>
    <w:rsid w:val="00B63776"/>
    <w:rsid w:val="00B647A9"/>
    <w:rsid w:val="00B65B59"/>
    <w:rsid w:val="00B81FCD"/>
    <w:rsid w:val="00B84E0A"/>
    <w:rsid w:val="00B87413"/>
    <w:rsid w:val="00B906C3"/>
    <w:rsid w:val="00BA2B97"/>
    <w:rsid w:val="00BB272D"/>
    <w:rsid w:val="00BC1905"/>
    <w:rsid w:val="00BD1DD8"/>
    <w:rsid w:val="00BD4115"/>
    <w:rsid w:val="00BD7F20"/>
    <w:rsid w:val="00BD7FD2"/>
    <w:rsid w:val="00BF1931"/>
    <w:rsid w:val="00BF53C8"/>
    <w:rsid w:val="00BF62DF"/>
    <w:rsid w:val="00C00F0C"/>
    <w:rsid w:val="00C051F5"/>
    <w:rsid w:val="00C05770"/>
    <w:rsid w:val="00C05FAC"/>
    <w:rsid w:val="00C13D5A"/>
    <w:rsid w:val="00C27748"/>
    <w:rsid w:val="00C47880"/>
    <w:rsid w:val="00C506AF"/>
    <w:rsid w:val="00C5627A"/>
    <w:rsid w:val="00C568C1"/>
    <w:rsid w:val="00C65C3F"/>
    <w:rsid w:val="00C7579E"/>
    <w:rsid w:val="00C84D24"/>
    <w:rsid w:val="00C876DF"/>
    <w:rsid w:val="00CB1C2D"/>
    <w:rsid w:val="00CB367D"/>
    <w:rsid w:val="00CB7520"/>
    <w:rsid w:val="00CB7FB6"/>
    <w:rsid w:val="00CC05FB"/>
    <w:rsid w:val="00CC132A"/>
    <w:rsid w:val="00CC36B4"/>
    <w:rsid w:val="00CC7FF4"/>
    <w:rsid w:val="00CD1FBE"/>
    <w:rsid w:val="00CE13B3"/>
    <w:rsid w:val="00CE40DD"/>
    <w:rsid w:val="00CE6179"/>
    <w:rsid w:val="00CF1982"/>
    <w:rsid w:val="00D13F5E"/>
    <w:rsid w:val="00D246BA"/>
    <w:rsid w:val="00D45DA8"/>
    <w:rsid w:val="00D51119"/>
    <w:rsid w:val="00D64310"/>
    <w:rsid w:val="00D723A6"/>
    <w:rsid w:val="00D73343"/>
    <w:rsid w:val="00D75300"/>
    <w:rsid w:val="00D82D94"/>
    <w:rsid w:val="00D868CB"/>
    <w:rsid w:val="00D95AF7"/>
    <w:rsid w:val="00D97E1B"/>
    <w:rsid w:val="00DA2BD9"/>
    <w:rsid w:val="00DA5FF1"/>
    <w:rsid w:val="00DA714C"/>
    <w:rsid w:val="00DB5AF3"/>
    <w:rsid w:val="00DB6D0D"/>
    <w:rsid w:val="00DC0390"/>
    <w:rsid w:val="00DC5C76"/>
    <w:rsid w:val="00DD2518"/>
    <w:rsid w:val="00DD345F"/>
    <w:rsid w:val="00DE2C77"/>
    <w:rsid w:val="00DF611D"/>
    <w:rsid w:val="00DF6638"/>
    <w:rsid w:val="00E0230D"/>
    <w:rsid w:val="00E05A74"/>
    <w:rsid w:val="00E10776"/>
    <w:rsid w:val="00E14CE8"/>
    <w:rsid w:val="00E16A14"/>
    <w:rsid w:val="00E21060"/>
    <w:rsid w:val="00E229F4"/>
    <w:rsid w:val="00E260D9"/>
    <w:rsid w:val="00E31ECC"/>
    <w:rsid w:val="00E44FF2"/>
    <w:rsid w:val="00E56CA4"/>
    <w:rsid w:val="00E64282"/>
    <w:rsid w:val="00E65988"/>
    <w:rsid w:val="00E66139"/>
    <w:rsid w:val="00E76105"/>
    <w:rsid w:val="00E77065"/>
    <w:rsid w:val="00E8486D"/>
    <w:rsid w:val="00E9034D"/>
    <w:rsid w:val="00E955B6"/>
    <w:rsid w:val="00EC61AC"/>
    <w:rsid w:val="00EE737C"/>
    <w:rsid w:val="00F030A5"/>
    <w:rsid w:val="00F13698"/>
    <w:rsid w:val="00F266D8"/>
    <w:rsid w:val="00F273D5"/>
    <w:rsid w:val="00F307FF"/>
    <w:rsid w:val="00F314E6"/>
    <w:rsid w:val="00F40671"/>
    <w:rsid w:val="00F408E6"/>
    <w:rsid w:val="00F44460"/>
    <w:rsid w:val="00F469FA"/>
    <w:rsid w:val="00F51CDE"/>
    <w:rsid w:val="00F572A7"/>
    <w:rsid w:val="00F64DF6"/>
    <w:rsid w:val="00F672B8"/>
    <w:rsid w:val="00F8557E"/>
    <w:rsid w:val="00FA3D1E"/>
    <w:rsid w:val="00FB2588"/>
    <w:rsid w:val="00FB2EA4"/>
    <w:rsid w:val="00FB6636"/>
    <w:rsid w:val="00FC7D5C"/>
    <w:rsid w:val="00FD2F94"/>
    <w:rsid w:val="00FD7F75"/>
    <w:rsid w:val="00FE37E0"/>
    <w:rsid w:val="00FE6468"/>
    <w:rsid w:val="00FE6DE0"/>
    <w:rsid w:val="00FF039E"/>
    <w:rsid w:val="00FF0C11"/>
    <w:rsid w:val="00FF127A"/>
    <w:rsid w:val="00FF161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4756B6"/>
  <w15:chartTrackingRefBased/>
  <w15:docId w15:val="{143D19F6-A061-4775-AB40-903C77BB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B6D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DBC"/>
    <w:pPr>
      <w:ind w:left="720"/>
      <w:contextualSpacing/>
    </w:pPr>
  </w:style>
  <w:style w:type="paragraph" w:styleId="a4">
    <w:name w:val="header"/>
    <w:basedOn w:val="a"/>
    <w:link w:val="a5"/>
    <w:uiPriority w:val="99"/>
    <w:unhideWhenUsed/>
    <w:rsid w:val="005B6DBC"/>
    <w:pPr>
      <w:tabs>
        <w:tab w:val="center" w:pos="4677"/>
        <w:tab w:val="right" w:pos="9355"/>
      </w:tabs>
    </w:pPr>
  </w:style>
  <w:style w:type="character" w:customStyle="1" w:styleId="a5">
    <w:name w:val="Верхний колонтитул Знак"/>
    <w:basedOn w:val="a0"/>
    <w:link w:val="a4"/>
    <w:uiPriority w:val="99"/>
    <w:rsid w:val="005B6DBC"/>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41829"/>
    <w:rPr>
      <w:rFonts w:ascii="Segoe UI" w:hAnsi="Segoe UI" w:cs="Segoe UI"/>
      <w:sz w:val="18"/>
      <w:szCs w:val="18"/>
    </w:rPr>
  </w:style>
  <w:style w:type="character" w:customStyle="1" w:styleId="a7">
    <w:name w:val="Текст выноски Знак"/>
    <w:basedOn w:val="a0"/>
    <w:link w:val="a6"/>
    <w:uiPriority w:val="99"/>
    <w:semiHidden/>
    <w:rsid w:val="00A41829"/>
    <w:rPr>
      <w:rFonts w:ascii="Segoe UI" w:eastAsia="Times New Roman" w:hAnsi="Segoe UI" w:cs="Segoe UI"/>
      <w:sz w:val="18"/>
      <w:szCs w:val="18"/>
      <w:lang w:eastAsia="ru-RU"/>
    </w:rPr>
  </w:style>
  <w:style w:type="paragraph" w:styleId="a8">
    <w:name w:val="Normal (Web)"/>
    <w:basedOn w:val="a"/>
    <w:uiPriority w:val="99"/>
    <w:semiHidden/>
    <w:unhideWhenUsed/>
    <w:rsid w:val="004A2C8F"/>
    <w:pPr>
      <w:spacing w:before="100" w:beforeAutospacing="1" w:after="100" w:afterAutospacing="1"/>
    </w:pPr>
  </w:style>
  <w:style w:type="character" w:customStyle="1" w:styleId="showcontext">
    <w:name w:val="show_context"/>
    <w:basedOn w:val="a0"/>
    <w:rsid w:val="004A2C8F"/>
  </w:style>
  <w:style w:type="character" w:styleId="a9">
    <w:name w:val="Hyperlink"/>
    <w:basedOn w:val="a0"/>
    <w:uiPriority w:val="99"/>
    <w:semiHidden/>
    <w:unhideWhenUsed/>
    <w:rsid w:val="004A2C8F"/>
    <w:rPr>
      <w:color w:val="0000FF"/>
      <w:u w:val="single"/>
    </w:rPr>
  </w:style>
  <w:style w:type="paragraph" w:styleId="aa">
    <w:name w:val="footer"/>
    <w:basedOn w:val="a"/>
    <w:link w:val="ab"/>
    <w:uiPriority w:val="99"/>
    <w:unhideWhenUsed/>
    <w:rsid w:val="00381E90"/>
    <w:pPr>
      <w:tabs>
        <w:tab w:val="center" w:pos="4677"/>
        <w:tab w:val="right" w:pos="9355"/>
      </w:tabs>
    </w:pPr>
  </w:style>
  <w:style w:type="character" w:customStyle="1" w:styleId="ab">
    <w:name w:val="Нижний колонтитул Знак"/>
    <w:basedOn w:val="a0"/>
    <w:link w:val="aa"/>
    <w:uiPriority w:val="99"/>
    <w:rsid w:val="00381E90"/>
    <w:rPr>
      <w:rFonts w:ascii="Times New Roman" w:eastAsia="Times New Roman" w:hAnsi="Times New Roman" w:cs="Times New Roman"/>
      <w:sz w:val="24"/>
      <w:szCs w:val="24"/>
      <w:lang w:eastAsia="ru-RU"/>
    </w:rPr>
  </w:style>
  <w:style w:type="character" w:styleId="ac">
    <w:name w:val="Emphasis"/>
    <w:basedOn w:val="a0"/>
    <w:uiPriority w:val="20"/>
    <w:qFormat/>
    <w:rsid w:val="00167A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818232">
      <w:bodyDiv w:val="1"/>
      <w:marLeft w:val="0"/>
      <w:marRight w:val="0"/>
      <w:marTop w:val="0"/>
      <w:marBottom w:val="0"/>
      <w:divBdr>
        <w:top w:val="none" w:sz="0" w:space="0" w:color="auto"/>
        <w:left w:val="none" w:sz="0" w:space="0" w:color="auto"/>
        <w:bottom w:val="none" w:sz="0" w:space="0" w:color="auto"/>
        <w:right w:val="none" w:sz="0" w:space="0" w:color="auto"/>
      </w:divBdr>
      <w:divsChild>
        <w:div w:id="1955210107">
          <w:marLeft w:val="0"/>
          <w:marRight w:val="0"/>
          <w:marTop w:val="0"/>
          <w:marBottom w:val="150"/>
          <w:divBdr>
            <w:top w:val="none" w:sz="0" w:space="0" w:color="auto"/>
            <w:left w:val="none" w:sz="0" w:space="0" w:color="auto"/>
            <w:bottom w:val="none" w:sz="0" w:space="0" w:color="auto"/>
            <w:right w:val="none" w:sz="0" w:space="0" w:color="auto"/>
          </w:divBdr>
        </w:div>
        <w:div w:id="1256986369">
          <w:marLeft w:val="0"/>
          <w:marRight w:val="0"/>
          <w:marTop w:val="0"/>
          <w:marBottom w:val="150"/>
          <w:divBdr>
            <w:top w:val="none" w:sz="0" w:space="0" w:color="auto"/>
            <w:left w:val="none" w:sz="0" w:space="0" w:color="auto"/>
            <w:bottom w:val="none" w:sz="0" w:space="0" w:color="auto"/>
            <w:right w:val="none" w:sz="0" w:space="0" w:color="auto"/>
          </w:divBdr>
        </w:div>
      </w:divsChild>
    </w:div>
    <w:div w:id="451948966">
      <w:bodyDiv w:val="1"/>
      <w:marLeft w:val="0"/>
      <w:marRight w:val="0"/>
      <w:marTop w:val="0"/>
      <w:marBottom w:val="0"/>
      <w:divBdr>
        <w:top w:val="none" w:sz="0" w:space="0" w:color="auto"/>
        <w:left w:val="none" w:sz="0" w:space="0" w:color="auto"/>
        <w:bottom w:val="none" w:sz="0" w:space="0" w:color="auto"/>
        <w:right w:val="none" w:sz="0" w:space="0" w:color="auto"/>
      </w:divBdr>
    </w:div>
    <w:div w:id="962806099">
      <w:bodyDiv w:val="1"/>
      <w:marLeft w:val="0"/>
      <w:marRight w:val="0"/>
      <w:marTop w:val="0"/>
      <w:marBottom w:val="0"/>
      <w:divBdr>
        <w:top w:val="none" w:sz="0" w:space="0" w:color="auto"/>
        <w:left w:val="none" w:sz="0" w:space="0" w:color="auto"/>
        <w:bottom w:val="none" w:sz="0" w:space="0" w:color="auto"/>
        <w:right w:val="none" w:sz="0" w:space="0" w:color="auto"/>
      </w:divBdr>
    </w:div>
    <w:div w:id="1222791114">
      <w:bodyDiv w:val="1"/>
      <w:marLeft w:val="0"/>
      <w:marRight w:val="0"/>
      <w:marTop w:val="0"/>
      <w:marBottom w:val="0"/>
      <w:divBdr>
        <w:top w:val="none" w:sz="0" w:space="0" w:color="auto"/>
        <w:left w:val="none" w:sz="0" w:space="0" w:color="auto"/>
        <w:bottom w:val="none" w:sz="0" w:space="0" w:color="auto"/>
        <w:right w:val="none" w:sz="0" w:space="0" w:color="auto"/>
      </w:divBdr>
    </w:div>
    <w:div w:id="1306619038">
      <w:bodyDiv w:val="1"/>
      <w:marLeft w:val="0"/>
      <w:marRight w:val="0"/>
      <w:marTop w:val="0"/>
      <w:marBottom w:val="0"/>
      <w:divBdr>
        <w:top w:val="none" w:sz="0" w:space="0" w:color="auto"/>
        <w:left w:val="none" w:sz="0" w:space="0" w:color="auto"/>
        <w:bottom w:val="none" w:sz="0" w:space="0" w:color="auto"/>
        <w:right w:val="none" w:sz="0" w:space="0" w:color="auto"/>
      </w:divBdr>
    </w:div>
    <w:div w:id="1522622910">
      <w:bodyDiv w:val="1"/>
      <w:marLeft w:val="0"/>
      <w:marRight w:val="0"/>
      <w:marTop w:val="0"/>
      <w:marBottom w:val="0"/>
      <w:divBdr>
        <w:top w:val="none" w:sz="0" w:space="0" w:color="auto"/>
        <w:left w:val="none" w:sz="0" w:space="0" w:color="auto"/>
        <w:bottom w:val="none" w:sz="0" w:space="0" w:color="auto"/>
        <w:right w:val="none" w:sz="0" w:space="0" w:color="auto"/>
      </w:divBdr>
    </w:div>
    <w:div w:id="1568612763">
      <w:bodyDiv w:val="1"/>
      <w:marLeft w:val="0"/>
      <w:marRight w:val="0"/>
      <w:marTop w:val="0"/>
      <w:marBottom w:val="0"/>
      <w:divBdr>
        <w:top w:val="none" w:sz="0" w:space="0" w:color="auto"/>
        <w:left w:val="none" w:sz="0" w:space="0" w:color="auto"/>
        <w:bottom w:val="none" w:sz="0" w:space="0" w:color="auto"/>
        <w:right w:val="none" w:sz="0" w:space="0" w:color="auto"/>
      </w:divBdr>
    </w:div>
    <w:div w:id="1700232693">
      <w:bodyDiv w:val="1"/>
      <w:marLeft w:val="0"/>
      <w:marRight w:val="0"/>
      <w:marTop w:val="0"/>
      <w:marBottom w:val="0"/>
      <w:divBdr>
        <w:top w:val="none" w:sz="0" w:space="0" w:color="auto"/>
        <w:left w:val="none" w:sz="0" w:space="0" w:color="auto"/>
        <w:bottom w:val="none" w:sz="0" w:space="0" w:color="auto"/>
        <w:right w:val="none" w:sz="0" w:space="0" w:color="auto"/>
      </w:divBdr>
    </w:div>
    <w:div w:id="1734308118">
      <w:bodyDiv w:val="1"/>
      <w:marLeft w:val="0"/>
      <w:marRight w:val="0"/>
      <w:marTop w:val="0"/>
      <w:marBottom w:val="0"/>
      <w:divBdr>
        <w:top w:val="none" w:sz="0" w:space="0" w:color="auto"/>
        <w:left w:val="none" w:sz="0" w:space="0" w:color="auto"/>
        <w:bottom w:val="none" w:sz="0" w:space="0" w:color="auto"/>
        <w:right w:val="none" w:sz="0" w:space="0" w:color="auto"/>
      </w:divBdr>
    </w:div>
    <w:div w:id="1809854318">
      <w:bodyDiv w:val="1"/>
      <w:marLeft w:val="0"/>
      <w:marRight w:val="0"/>
      <w:marTop w:val="0"/>
      <w:marBottom w:val="0"/>
      <w:divBdr>
        <w:top w:val="none" w:sz="0" w:space="0" w:color="auto"/>
        <w:left w:val="none" w:sz="0" w:space="0" w:color="auto"/>
        <w:bottom w:val="none" w:sz="0" w:space="0" w:color="auto"/>
        <w:right w:val="none" w:sz="0" w:space="0" w:color="auto"/>
      </w:divBdr>
    </w:div>
    <w:div w:id="2042048914">
      <w:bodyDiv w:val="1"/>
      <w:marLeft w:val="0"/>
      <w:marRight w:val="0"/>
      <w:marTop w:val="0"/>
      <w:marBottom w:val="0"/>
      <w:divBdr>
        <w:top w:val="none" w:sz="0" w:space="0" w:color="auto"/>
        <w:left w:val="none" w:sz="0" w:space="0" w:color="auto"/>
        <w:bottom w:val="none" w:sz="0" w:space="0" w:color="auto"/>
        <w:right w:val="none" w:sz="0" w:space="0" w:color="auto"/>
      </w:divBdr>
      <w:divsChild>
        <w:div w:id="322583913">
          <w:marLeft w:val="0"/>
          <w:marRight w:val="0"/>
          <w:marTop w:val="240"/>
          <w:marBottom w:val="120"/>
          <w:divBdr>
            <w:top w:val="none" w:sz="0" w:space="0" w:color="auto"/>
            <w:left w:val="none" w:sz="0" w:space="0" w:color="auto"/>
            <w:bottom w:val="none" w:sz="0" w:space="0" w:color="auto"/>
            <w:right w:val="none" w:sz="0" w:space="0" w:color="auto"/>
          </w:divBdr>
        </w:div>
      </w:divsChild>
    </w:div>
    <w:div w:id="2044667240">
      <w:bodyDiv w:val="1"/>
      <w:marLeft w:val="0"/>
      <w:marRight w:val="0"/>
      <w:marTop w:val="0"/>
      <w:marBottom w:val="0"/>
      <w:divBdr>
        <w:top w:val="none" w:sz="0" w:space="0" w:color="auto"/>
        <w:left w:val="none" w:sz="0" w:space="0" w:color="auto"/>
        <w:bottom w:val="none" w:sz="0" w:space="0" w:color="auto"/>
        <w:right w:val="none" w:sz="0" w:space="0" w:color="auto"/>
      </w:divBdr>
    </w:div>
    <w:div w:id="2062433677">
      <w:bodyDiv w:val="1"/>
      <w:marLeft w:val="0"/>
      <w:marRight w:val="0"/>
      <w:marTop w:val="0"/>
      <w:marBottom w:val="0"/>
      <w:divBdr>
        <w:top w:val="none" w:sz="0" w:space="0" w:color="auto"/>
        <w:left w:val="none" w:sz="0" w:space="0" w:color="auto"/>
        <w:bottom w:val="none" w:sz="0" w:space="0" w:color="auto"/>
        <w:right w:val="none" w:sz="0" w:space="0" w:color="auto"/>
      </w:divBdr>
    </w:div>
    <w:div w:id="20906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E2128-A9B8-4841-A3C0-5DDEDBA2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3</Pages>
  <Words>617</Words>
  <Characters>3518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Ихтиёр Хаджиев</dc:creator>
  <cp:keywords/>
  <dc:description/>
  <cp:lastModifiedBy>Равшан Б. Бурхонов</cp:lastModifiedBy>
  <cp:revision>34</cp:revision>
  <cp:lastPrinted>2024-09-04T12:04:00Z</cp:lastPrinted>
  <dcterms:created xsi:type="dcterms:W3CDTF">2024-08-29T11:52:00Z</dcterms:created>
  <dcterms:modified xsi:type="dcterms:W3CDTF">2024-09-05T09:37:00Z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3a8ab0c96769b587c82961b91411adb4cfb2a7fbf290ef89773338da77060db7</vt:lpwstr>
  </property>
</Properties>
</file>